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FCD54" w14:textId="77777777" w:rsidR="00951528" w:rsidRPr="007F1026" w:rsidRDefault="00951528" w:rsidP="00951528">
      <w:pPr>
        <w:spacing w:after="0" w:line="276" w:lineRule="auto"/>
        <w:jc w:val="center"/>
        <w:rPr>
          <w:rFonts w:ascii="Times New Roman" w:eastAsia="Calibri" w:hAnsi="Times New Roman" w:cs="Times New Roman"/>
          <w:b/>
          <w:sz w:val="24"/>
          <w:szCs w:val="24"/>
          <w:lang w:val="ru-RU"/>
        </w:rPr>
      </w:pPr>
      <w:r w:rsidRPr="007F1026">
        <w:rPr>
          <w:rFonts w:ascii="Times New Roman" w:eastAsia="Calibri" w:hAnsi="Times New Roman" w:cs="Times New Roman"/>
          <w:b/>
          <w:sz w:val="24"/>
          <w:szCs w:val="24"/>
          <w:lang w:val="sr-Cyrl-CS"/>
        </w:rPr>
        <w:t>ПРЕГЛЕД ОДРЕДБИ</w:t>
      </w:r>
      <w:r w:rsidRPr="007F1026">
        <w:rPr>
          <w:rFonts w:ascii="Times New Roman" w:eastAsia="Calibri" w:hAnsi="Times New Roman" w:cs="Times New Roman"/>
          <w:b/>
          <w:sz w:val="24"/>
          <w:szCs w:val="24"/>
          <w:lang w:val="ru-RU"/>
        </w:rPr>
        <w:t xml:space="preserve"> </w:t>
      </w:r>
      <w:r w:rsidRPr="007F1026">
        <w:rPr>
          <w:rFonts w:ascii="Times New Roman" w:eastAsia="Calibri" w:hAnsi="Times New Roman" w:cs="Times New Roman"/>
          <w:b/>
          <w:sz w:val="24"/>
          <w:szCs w:val="24"/>
          <w:lang w:val="sr-Cyrl-RS"/>
        </w:rPr>
        <w:t>ЗАКОНА О ЕЛЕКТРОНСКОЈ УПРАВИ</w:t>
      </w:r>
      <w:r w:rsidRPr="007F1026">
        <w:rPr>
          <w:rFonts w:ascii="Times New Roman" w:eastAsia="Calibri" w:hAnsi="Times New Roman" w:cs="Times New Roman"/>
          <w:b/>
          <w:sz w:val="24"/>
          <w:szCs w:val="24"/>
          <w:lang w:val="sr-Cyrl-CS"/>
        </w:rPr>
        <w:t xml:space="preserve"> КОЈЕ СЕ МЕЊАЈУ, ОДНОСНО ДОПУЊУЈУ</w:t>
      </w:r>
    </w:p>
    <w:p w14:paraId="63F4C34A"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sr-Cyrl-CS"/>
        </w:rPr>
      </w:pPr>
    </w:p>
    <w:p w14:paraId="3FF4DB6E"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Значење појединих израза</w:t>
      </w:r>
    </w:p>
    <w:p w14:paraId="2F92D3DE"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w:t>
      </w:r>
    </w:p>
    <w:p w14:paraId="2ED6BB60"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Изрази који се користе у овом закону имају следеће значење:</w:t>
      </w:r>
    </w:p>
    <w:p w14:paraId="7EDF0F8A"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 база података је организован и уређен скуп међусобно повезаних структуираних података, која може садржати једну или више евиденција;</w:t>
      </w:r>
    </w:p>
    <w:p w14:paraId="4E640DC7"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 веб портал је приступна тачка електронској управи једног или више органа;</w:t>
      </w:r>
    </w:p>
    <w:p w14:paraId="6F7173D1"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3) веб презентација органа је званична презентација органа на којој се објављују информације о његовом раду и представља скуп података и информација помоћу посебних рачунарских програма који су на располагању корисницима преко рачунарских мрежа;</w:t>
      </w:r>
    </w:p>
    <w:p w14:paraId="6E7501AC"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4) веб сервиси су дистрибуиране софтверске компоненте које су доступне кроз стандардне интернет протоколе;</w:t>
      </w:r>
    </w:p>
    <w:p w14:paraId="19CE214B"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5) домен органа је текстуална ознака која идентификује орган на јединственој информационо-комуникационој мрежи;</w:t>
      </w:r>
    </w:p>
    <w:p w14:paraId="13DFECD3"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6) Државни центар за управљање и чување података је физичка и виртуелна инфраструктура чија је намена смештање рачунара, сервера, мрежних и безбедносних система неопходних за функционисање електронске управе;</w:t>
      </w:r>
    </w:p>
    <w:p w14:paraId="108D256F"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7) Државни клауд је дељени, динамички скалабилан скуп ресурса заснован на технологијама виртуализације и/или скалираним апликативним окружењима, који је намењен органима у електронској управи;</w:t>
      </w:r>
    </w:p>
    <w:p w14:paraId="11E1D171"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8) електронска писарница је информациони систем за управљање електронским документима, у циљу обављања послова пријема, отварања, прегледања и распоређивања поште, евидентирања предмета, здруживања аката, достављања предмета и аката унутрашњим организационим јединицама, отпремања поште, развођења предмета као и њихова чувања и архивирања;</w:t>
      </w:r>
    </w:p>
    <w:p w14:paraId="1F2CA5C8"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9) електронски поднесак је поднесак у електронском облику;</w:t>
      </w:r>
    </w:p>
    <w:p w14:paraId="0EE0B94F"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10) електронско управно поступање је поступање у управним стварима електронским путем;</w:t>
      </w:r>
    </w:p>
    <w:p w14:paraId="5E31C265"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11) електронско јединствено управно место је веб портал или друго софтверско решење које на једном месту омогућава електронско управно поступање једног или више органа ради остваривања једног или више права;</w:t>
      </w:r>
    </w:p>
    <w:p w14:paraId="35FB8D76"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12) идентификациона ознака је ознака која на јединствен начин одређује корисника услуге;</w:t>
      </w:r>
    </w:p>
    <w:p w14:paraId="0E6EA982"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13) Јединствена информационо-комуникациона мрежа електронске управе је информационо-комуникациона мрежа која омогућава пренос података између органа којом управља надлежни орган;</w:t>
      </w:r>
    </w:p>
    <w:p w14:paraId="46699833"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14) Јединствен елекронски сандучић је електронски поштански сандучић корисника за пријем свих електронских докумената у електронској управи;</w:t>
      </w:r>
    </w:p>
    <w:p w14:paraId="5C00AA4D"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15) комуникација је свака размена информација или података између ограниченог броја лица, физичких и правних, путем доступне информационо-комуникационе мреже;</w:t>
      </w:r>
    </w:p>
    <w:p w14:paraId="20923AA5"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16) корисник је сваки учесник у електронској управи;</w:t>
      </w:r>
    </w:p>
    <w:p w14:paraId="24E08A49"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lastRenderedPageBreak/>
        <w:t>17) корисник услуге електронске управе је физичко и правно лице о чијим се правима, правним интересима и обавезама одлучује у електронској управи;</w:t>
      </w:r>
    </w:p>
    <w:p w14:paraId="5525CACA"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18) метаподаци су структурирани подаци који описују, лоцирају и на други начин омогућавају коришћење података;</w:t>
      </w:r>
    </w:p>
    <w:p w14:paraId="25E19109"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19) метарегистар је јединствен јавни електронски регистар о свим електронским регистрима успостављеним у Републици Србији;</w:t>
      </w:r>
    </w:p>
    <w:p w14:paraId="5985BE17"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20) машински читљив облик је облик електронски меморисаног записа структуриран тако да га програмска апликација може лако идентификовати, препознати и из њега издвојити одређене податке, укључујући појединачне податке и њихову унутрашњу структуру;</w:t>
      </w:r>
    </w:p>
    <w:p w14:paraId="7ADA5E8E"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21) налог електронске поште овлашћеног службеног лица је додељена електронска адреса помоћу које овлашћена службена лица електронски комуницирају на Јединственој информационо-комуникационој мрежи електронске управе;</w:t>
      </w:r>
    </w:p>
    <w:p w14:paraId="266A6480"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22) Портал еУправе је национални веб портал еУправа као јединствена приступна тачка електронској управи органа;</w:t>
      </w:r>
    </w:p>
    <w:p w14:paraId="5A9E402A"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23) опрема су ресурси информационо-комуникационих технологија који се користе у електронској управи;</w:t>
      </w:r>
    </w:p>
    <w:p w14:paraId="041077E8"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24) отворени облик је облик електронски меморисаног записа који има својство независности од платформе на којој је настала и која је доступна јавности без ограничења која би могла спречити поновну употребу;</w:t>
      </w:r>
    </w:p>
    <w:p w14:paraId="06D4C14C"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25) отворени подаци су подаци који су доступни за поновну употребу, заједно са метаподацима, у машински читљивом и отвореном облику;</w:t>
      </w:r>
    </w:p>
    <w:p w14:paraId="2B083510"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26) податак је електронски меморисан запис о одређеној чињеници од значаја за електронско управно поступање и електронске комуникације који је садржан у електронском документу, регистру и/или бази података;</w:t>
      </w:r>
    </w:p>
    <w:p w14:paraId="74E85FFB"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27) поновна употреба података је коришћење отворених података и/или докумената органа од стране физичких или правних лица за комерцијалне и некомерцијалне сврхе другачије од првобитне за коју су били израђени;</w:t>
      </w:r>
    </w:p>
    <w:p w14:paraId="11B710BB"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28) Портал отворених података је збирка отворених података која служи за прикупљање, категоризацију и дистрибуцију отворених података у поседу органа и омогућава њихово лакше претраживање и поновну употребу;</w:t>
      </w:r>
    </w:p>
    <w:p w14:paraId="370982D1"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29) расположивост податка је својство које значи да је податак доступан у електронском облику и употребљив на захтев овлашћеног лица;</w:t>
      </w:r>
    </w:p>
    <w:p w14:paraId="02EC5E33"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30) регистар је јединствен централизован скуп података који се налазе у једној или више евиденција, који се воде у електронском облику;</w:t>
      </w:r>
    </w:p>
    <w:p w14:paraId="40E68EF0"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31) Сервисна магистрала органа је централизована софтверско-хардверска платформа за интеграцију и управљање електронским услугама органа;</w:t>
      </w:r>
    </w:p>
    <w:p w14:paraId="680660CF"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32) услуга електронске управе је електронско управно поступање и електронско комуницирање корисника;</w:t>
      </w:r>
    </w:p>
    <w:p w14:paraId="57BCCAF3"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33) федерација идентитета представља процес повезивања атрибута електронске идентификације корисника између различитих имаоца система за управљање електронском идентификацијом у електронској управи;</w:t>
      </w:r>
    </w:p>
    <w:p w14:paraId="00C2BFBF" w14:textId="77777777" w:rsidR="00951528" w:rsidRPr="007F1026" w:rsidRDefault="00951528" w:rsidP="007E5C16">
      <w:pPr>
        <w:spacing w:after="0" w:line="276" w:lineRule="auto"/>
        <w:contextualSpacing/>
        <w:jc w:val="both"/>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34) шифарник је скуп ознака којим се на јединствен начин идентификује податак који се користи у електронској управи.</w:t>
      </w:r>
    </w:p>
    <w:p w14:paraId="4A42B257" w14:textId="753C30FE"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ИЗРАЗИ КОЈИ СЕ КОРИСТЕ У ОВОМ ЗАКОНУ ИМАЈУ СЛЕДЕЋЕ ЗНАЧЕЊЕ:</w:t>
      </w:r>
    </w:p>
    <w:p w14:paraId="7BC09708" w14:textId="042B41C5"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 </w:t>
      </w:r>
      <w:r w:rsidR="00951528" w:rsidRPr="007F1026">
        <w:rPr>
          <w:rFonts w:ascii="Times New Roman" w:eastAsia="Times New Roman" w:hAnsi="Times New Roman" w:cs="Times New Roman"/>
          <w:color w:val="000000" w:themeColor="text1"/>
          <w:sz w:val="24"/>
          <w:szCs w:val="24"/>
          <w:lang w:val="ru-RU" w:eastAsia="sr-Latn-RS"/>
        </w:rPr>
        <w:t>БАЗА ПОДАТАКА ЈЕ ОРГАНИЗОВАН И УРЕЂЕН СКУП МЕЂУСОБНО ПОВЕЗАНИХ СТРУКТУИРАНИХ ПОДАТАКА, КОЈА МОЖЕ САДРЖАТИ ЈЕДНУ ИЛИ ВИШЕ ЕВИДЕНЦИЈА;</w:t>
      </w:r>
    </w:p>
    <w:p w14:paraId="266F1B00" w14:textId="55370A4F"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 </w:t>
      </w:r>
      <w:r w:rsidR="00951528" w:rsidRPr="007F1026">
        <w:rPr>
          <w:rFonts w:ascii="Times New Roman" w:eastAsia="Times New Roman" w:hAnsi="Times New Roman" w:cs="Times New Roman"/>
          <w:color w:val="000000" w:themeColor="text1"/>
          <w:sz w:val="24"/>
          <w:szCs w:val="24"/>
          <w:lang w:val="ru-RU" w:eastAsia="sr-Latn-RS"/>
        </w:rPr>
        <w:t>ВЕБ ПОРТАЛ ЈЕ ПРИСТУПНА ТАЧКА ЕЛЕКТРОНСКОЈ УПРАВИ ЈЕДНОГ ИЛИ ВИШЕ ОРГАНА;</w:t>
      </w:r>
    </w:p>
    <w:p w14:paraId="0F6B83AE" w14:textId="7EA3A03F"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 </w:t>
      </w:r>
      <w:r w:rsidR="00951528" w:rsidRPr="007F1026">
        <w:rPr>
          <w:rFonts w:ascii="Times New Roman" w:eastAsia="Times New Roman" w:hAnsi="Times New Roman" w:cs="Times New Roman"/>
          <w:color w:val="000000" w:themeColor="text1"/>
          <w:sz w:val="24"/>
          <w:szCs w:val="24"/>
          <w:lang w:val="ru-RU" w:eastAsia="sr-Latn-RS"/>
        </w:rPr>
        <w:t>ВЕБ ПРЕЗЕНТАЦИЈА ОРГАНА ЈЕ ЗВАНИЧНА ПРЕЗЕНТАЦИЈА ОРГАНА НА КОЈОЈ СЕ ОБЈАВЉУЈУ ИНФОРМАЦИЈЕ О ЊЕГОВОМ РАДУ И ПРЕДСТАВЉА СКУП ПОДАТАКА И ИНФОРМАЦИЈА ПОМОЋУ ПОСЕБНИХ РАЧУНАРСКИХ ПРОГРАМА КОЈИ СУ НА РАСПОЛАГАЊУ КОРИСНИЦИМА ПРЕКО РАЧУНАРСКИХ МРЕЖА;</w:t>
      </w:r>
    </w:p>
    <w:p w14:paraId="2AA751ED" w14:textId="707078FD"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4) </w:t>
      </w:r>
      <w:r w:rsidR="00951528" w:rsidRPr="007F1026">
        <w:rPr>
          <w:rFonts w:ascii="Times New Roman" w:eastAsia="Times New Roman" w:hAnsi="Times New Roman" w:cs="Times New Roman"/>
          <w:color w:val="000000" w:themeColor="text1"/>
          <w:sz w:val="24"/>
          <w:szCs w:val="24"/>
          <w:lang w:val="ru-RU" w:eastAsia="sr-Latn-RS"/>
        </w:rPr>
        <w:t>ВЕБ СЕРВИСИ СУ ДИСТРИБУИРАНЕ СОФТВЕРСКЕ КОМПОНЕНТЕ КОЈЕ СУ ДОСТУПНЕ КРОЗ СТАНДАРДНЕ ИНТЕРНЕТ ПРОТОКОЛЕ;</w:t>
      </w:r>
    </w:p>
    <w:p w14:paraId="6FFEAEE9" w14:textId="73F7BEE8"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5) </w:t>
      </w:r>
      <w:r w:rsidR="00951528" w:rsidRPr="007F1026">
        <w:rPr>
          <w:rFonts w:ascii="Times New Roman" w:eastAsia="Times New Roman" w:hAnsi="Times New Roman" w:cs="Times New Roman"/>
          <w:color w:val="000000" w:themeColor="text1"/>
          <w:sz w:val="24"/>
          <w:szCs w:val="24"/>
          <w:lang w:val="ru-RU" w:eastAsia="sr-Latn-RS"/>
        </w:rPr>
        <w:t>ДИНАМИЧКИ ПОДАЦИ СУ ПОДАЦИ КОЈИ СЕ ЗБОГ СВОЈЕ ПРИРОДЕ УЧЕСТАЛО МЕЊАЈУ И АЖУРИРАЈУ У РЕАЛНОМ ВРЕМЕНУ ЗБОГ БРЗОГ ЗАСТАРЕВАЊА;</w:t>
      </w:r>
    </w:p>
    <w:p w14:paraId="18891B3B" w14:textId="215F96CB"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6) </w:t>
      </w:r>
      <w:r w:rsidR="00951528" w:rsidRPr="007F1026">
        <w:rPr>
          <w:rFonts w:ascii="Times New Roman" w:eastAsia="Times New Roman" w:hAnsi="Times New Roman" w:cs="Times New Roman"/>
          <w:color w:val="000000" w:themeColor="text1"/>
          <w:sz w:val="24"/>
          <w:szCs w:val="24"/>
          <w:lang w:val="ru-RU" w:eastAsia="sr-Latn-RS"/>
        </w:rPr>
        <w:t>ДОМЕН ОРГАНА ЈЕ ТЕКСТУАЛНА ОЗНАКА КОЈА ИДЕНТИФИКУЈЕ ОРГАН НА ЈЕДИНСТВЕНОЈ ИНФОРМАЦИОНО-КОМУНИКАЦИОНОЈ МРЕЖИ;</w:t>
      </w:r>
    </w:p>
    <w:p w14:paraId="5EE66034" w14:textId="626E5205"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7) </w:t>
      </w:r>
      <w:r w:rsidR="00951528" w:rsidRPr="007F1026">
        <w:rPr>
          <w:rFonts w:ascii="Times New Roman" w:eastAsia="Times New Roman" w:hAnsi="Times New Roman" w:cs="Times New Roman"/>
          <w:color w:val="000000" w:themeColor="text1"/>
          <w:sz w:val="24"/>
          <w:szCs w:val="24"/>
          <w:lang w:val="ru-RU" w:eastAsia="sr-Latn-RS"/>
        </w:rPr>
        <w:t>ДРЖАВНИ ЦЕНТАР ЗА УПРАВЉАЊЕ И ЧУВАЊЕ ПОДАТАКА - ДРЖАВНИ ДАТА ЦЕНТАР ЈЕ ФИЗИЧКА И ВИРТУЕЛНА ИНФРАСТРУКТУРА ЧИЈА ЈЕ НАМЕНА СМЕШТАЊЕ РАЧУНАРА, СЕРВЕРА, МРЕЖНИХ И БЕЗБЕДНОСНИХ СИСТЕМА НЕОПХОДНИХ ЗА ФУНКЦИОНИСАЊЕ ЕЛЕКТРОНСКЕ УПРАВЕ;</w:t>
      </w:r>
    </w:p>
    <w:p w14:paraId="47058674" w14:textId="3859325B"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8) </w:t>
      </w:r>
      <w:r w:rsidR="00951528" w:rsidRPr="007F1026">
        <w:rPr>
          <w:rFonts w:ascii="Times New Roman" w:eastAsia="Times New Roman" w:hAnsi="Times New Roman" w:cs="Times New Roman"/>
          <w:color w:val="000000" w:themeColor="text1"/>
          <w:sz w:val="24"/>
          <w:szCs w:val="24"/>
          <w:lang w:val="ru-RU" w:eastAsia="sr-Latn-RS"/>
        </w:rPr>
        <w:t>ДРЖАВНИ КЛАУД ЈЕ ДЕЉЕНИ, ДИНАМИЧКИ СКАЛАБИЛАН СКУП РЕСУРСА ЗАСНОВАН НА ТЕХНОЛОГИЈАМА ВИРТУАЛИЗАЦИЈЕ И/ИЛИ СКАЛИРАНИМ АПЛИКАТИВНИМ ОКРУЖЕЊИМА КОЈЕ КОРИСТИ ОРГАН У ЕЛЕКТРОНСКОЈ УПРАВИ;</w:t>
      </w:r>
    </w:p>
    <w:p w14:paraId="3A03E8A2" w14:textId="4978F8A2"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9) </w:t>
      </w:r>
      <w:r w:rsidR="00951528" w:rsidRPr="007F1026">
        <w:rPr>
          <w:rFonts w:ascii="Times New Roman" w:eastAsia="Times New Roman" w:hAnsi="Times New Roman" w:cs="Times New Roman"/>
          <w:color w:val="000000" w:themeColor="text1"/>
          <w:sz w:val="24"/>
          <w:szCs w:val="24"/>
          <w:lang w:val="ru-RU" w:eastAsia="sr-Latn-RS"/>
        </w:rPr>
        <w:t xml:space="preserve">ЕЛЕКТРОНСКА ПИСАРНИЦА ЈЕ СОФТВЕРСКО РЕШЕЊЕ ЗА УПРАВЉАЊЕ ЕЛЕКТРОНСКИМ ДОКУМЕНТИМА </w:t>
      </w:r>
      <w:r w:rsidR="00B76E6B">
        <w:rPr>
          <w:rFonts w:ascii="Times New Roman" w:eastAsia="Calibri" w:hAnsi="Times New Roman" w:cs="Times New Roman"/>
          <w:color w:val="000000" w:themeColor="text1"/>
          <w:sz w:val="24"/>
          <w:szCs w:val="24"/>
          <w:lang w:val="sr-Cyrl-RS"/>
        </w:rPr>
        <w:t>–</w:t>
      </w:r>
      <w:r w:rsidR="00951528" w:rsidRPr="007F1026">
        <w:rPr>
          <w:rFonts w:ascii="Times New Roman" w:eastAsia="Times New Roman" w:hAnsi="Times New Roman" w:cs="Times New Roman"/>
          <w:color w:val="000000" w:themeColor="text1"/>
          <w:sz w:val="24"/>
          <w:szCs w:val="24"/>
          <w:lang w:val="ru-RU" w:eastAsia="sr-Latn-RS"/>
        </w:rPr>
        <w:t xml:space="preserve"> ПИСАРНИЦА, УСПОСТАВЉЕНО У ЦИЉУ ОБАВЉАЊА ПОСЛОВА КАНЦЕЛАРИЈСКОГ ПОСЛОВАЊА;</w:t>
      </w:r>
    </w:p>
    <w:p w14:paraId="4300562F" w14:textId="052685B7"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10</w:t>
      </w:r>
      <w:r>
        <w:rPr>
          <w:rFonts w:ascii="Times New Roman" w:eastAsia="Times New Roman" w:hAnsi="Times New Roman" w:cs="Times New Roman"/>
          <w:color w:val="000000" w:themeColor="text1"/>
          <w:sz w:val="24"/>
          <w:szCs w:val="24"/>
          <w:lang w:val="sr-Cyrl-RS" w:eastAsia="sr-Latn-RS"/>
        </w:rPr>
        <w:t>)</w:t>
      </w:r>
      <w:r w:rsidR="00951528" w:rsidRPr="007F1026">
        <w:rPr>
          <w:rFonts w:ascii="Times New Roman" w:eastAsia="Times New Roman" w:hAnsi="Times New Roman" w:cs="Times New Roman"/>
          <w:color w:val="000000" w:themeColor="text1"/>
          <w:sz w:val="24"/>
          <w:szCs w:val="24"/>
          <w:lang w:val="sr-Latn-RS" w:eastAsia="sr-Latn-RS"/>
        </w:rPr>
        <w:t xml:space="preserve"> </w:t>
      </w:r>
      <w:r w:rsidR="00951528" w:rsidRPr="007F1026">
        <w:rPr>
          <w:rFonts w:ascii="Times New Roman" w:eastAsia="Times New Roman" w:hAnsi="Times New Roman" w:cs="Times New Roman"/>
          <w:color w:val="000000" w:themeColor="text1"/>
          <w:sz w:val="24"/>
          <w:szCs w:val="24"/>
          <w:lang w:val="ru-RU" w:eastAsia="sr-Latn-RS"/>
        </w:rPr>
        <w:t xml:space="preserve">ЕЛЕКТРОНСКИ АРХИВ ЈЕ СОФТВЕРСКО РЕШЕЊЕ ЗА ОБАВЉАЊЕ ПОСЛОВА АРХИВИРАЊА </w:t>
      </w:r>
      <w:r w:rsidR="00772879">
        <w:rPr>
          <w:rFonts w:ascii="Times New Roman" w:eastAsia="Calibri" w:hAnsi="Times New Roman" w:cs="Times New Roman"/>
          <w:color w:val="000000" w:themeColor="text1"/>
          <w:sz w:val="24"/>
          <w:szCs w:val="24"/>
          <w:lang w:val="sr-Cyrl-RS"/>
        </w:rPr>
        <w:t>–</w:t>
      </w:r>
      <w:r w:rsidR="00951528" w:rsidRPr="007F1026">
        <w:rPr>
          <w:rFonts w:ascii="Times New Roman" w:eastAsia="Times New Roman" w:hAnsi="Times New Roman" w:cs="Times New Roman"/>
          <w:color w:val="000000" w:themeColor="text1"/>
          <w:sz w:val="24"/>
          <w:szCs w:val="24"/>
          <w:lang w:val="ru-RU" w:eastAsia="sr-Latn-RS"/>
        </w:rPr>
        <w:t xml:space="preserve"> ЕАРХИВ;</w:t>
      </w:r>
    </w:p>
    <w:p w14:paraId="7EF71FEA" w14:textId="7DE2B2ED"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11) </w:t>
      </w:r>
      <w:r w:rsidR="00951528" w:rsidRPr="007F1026">
        <w:rPr>
          <w:rFonts w:ascii="Times New Roman" w:eastAsia="Times New Roman" w:hAnsi="Times New Roman" w:cs="Times New Roman"/>
          <w:color w:val="000000" w:themeColor="text1"/>
          <w:sz w:val="24"/>
          <w:szCs w:val="24"/>
          <w:lang w:val="ru-RU" w:eastAsia="sr-Latn-RS"/>
        </w:rPr>
        <w:t>ЕЛЕКТРОНСКИ ПОДНЕСАК ЈЕ ПОДНЕСАК У ЕЛЕКТРОНСКОМ ОБЛИКУ;</w:t>
      </w:r>
    </w:p>
    <w:p w14:paraId="699041DA" w14:textId="773BB004"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12) </w:t>
      </w:r>
      <w:r w:rsidR="00951528" w:rsidRPr="007F1026">
        <w:rPr>
          <w:rFonts w:ascii="Times New Roman" w:eastAsia="Times New Roman" w:hAnsi="Times New Roman" w:cs="Times New Roman"/>
          <w:color w:val="000000" w:themeColor="text1"/>
          <w:sz w:val="24"/>
          <w:szCs w:val="24"/>
          <w:lang w:val="ru-RU" w:eastAsia="sr-Latn-RS"/>
        </w:rPr>
        <w:t>ЕЛЕКТРОНСКО УПРАВНО ПОСТУПАЊЕ ЈЕ ПОСТУПАЊЕ У УПРАВНИМ СТВАРИМА ЕЛЕКТРОНСКИМ ПУТЕМ;</w:t>
      </w:r>
    </w:p>
    <w:p w14:paraId="5E3B2D1F" w14:textId="3CF70203"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13) </w:t>
      </w:r>
      <w:r w:rsidR="00951528" w:rsidRPr="007F1026">
        <w:rPr>
          <w:rFonts w:ascii="Times New Roman" w:eastAsia="Times New Roman" w:hAnsi="Times New Roman" w:cs="Times New Roman"/>
          <w:color w:val="000000" w:themeColor="text1"/>
          <w:sz w:val="24"/>
          <w:szCs w:val="24"/>
          <w:lang w:val="ru-RU" w:eastAsia="sr-Latn-RS"/>
        </w:rPr>
        <w:t>ЕЛЕКТРОНСКО ЈЕДИНСТВЕНО УПРАВНО МЕСТО ЈЕ ВЕБ ПОРТАЛ ИЛИ ДРУГО СОФТВЕРСКО РЕШЕЊЕ КОЈЕ НА ЈЕДНОМ МЕСТУ ОМОГУЋАВА ЕЛЕКТРОНСКО ПОСТУПАЊЕ ЈЕДНОГ ИЛИ ВИШЕ ОРГАНА РАДИ ОСТВАРИВАЊА ЈЕДНОГ ИЛИ ВИШЕ ПРАВА;</w:t>
      </w:r>
    </w:p>
    <w:p w14:paraId="1F3EF1CE" w14:textId="1AE9580D"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14) </w:t>
      </w:r>
      <w:r w:rsidR="00951528" w:rsidRPr="007F1026">
        <w:rPr>
          <w:rFonts w:ascii="Times New Roman" w:eastAsia="Times New Roman" w:hAnsi="Times New Roman" w:cs="Times New Roman"/>
          <w:color w:val="000000" w:themeColor="text1"/>
          <w:sz w:val="24"/>
          <w:szCs w:val="24"/>
          <w:lang w:val="ru-RU" w:eastAsia="sr-Latn-RS"/>
        </w:rPr>
        <w:t>ИДЕНТИФИКАЦИОНА ОЗНАКА ЈЕ ОЗНАКА КОЈА НА ЈЕДИНСТВЕН НАЧИН ОДРЕЂУЈЕ КОРИСНИКА УСЛУГЕ;</w:t>
      </w:r>
    </w:p>
    <w:p w14:paraId="4CCF22C2" w14:textId="7090C0F1"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15) </w:t>
      </w:r>
      <w:r w:rsidR="00951528" w:rsidRPr="007F1026">
        <w:rPr>
          <w:rFonts w:ascii="Times New Roman" w:eastAsia="Times New Roman" w:hAnsi="Times New Roman" w:cs="Times New Roman"/>
          <w:color w:val="000000" w:themeColor="text1"/>
          <w:sz w:val="24"/>
          <w:szCs w:val="24"/>
          <w:lang w:val="ru-RU" w:eastAsia="sr-Latn-RS"/>
        </w:rPr>
        <w:t>ИСТРАЖИВАЧКИ ПОДАЦИ СУ ПОДАЦИ КОЈИ СУ ПРИКУПЉЕНИ ИЛИ НАСТАЛИ У НАУЧНО-ИСТРАЖИВАЧКОМ РАДУ И КОЈИ СЕ УПОТРЕБЉАВАЈУ КАО ДОКАЗИ У ИСТРАЖИВАЧКОМ ПРОЦЕСУ, ИЛИ ИХ ИСТРАЖИВАЧКА ЗАЈЕДНИЦА КОРИСТИ ЗА ПРОВЕРУ ИСТРАЖИВАЧКИХ НАЛАЗА И РЕЗУЛТАТА;</w:t>
      </w:r>
    </w:p>
    <w:p w14:paraId="41754BC9" w14:textId="45F536F4"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16) </w:t>
      </w:r>
      <w:r w:rsidR="00951528" w:rsidRPr="007F1026">
        <w:rPr>
          <w:rFonts w:ascii="Times New Roman" w:eastAsia="Times New Roman" w:hAnsi="Times New Roman" w:cs="Times New Roman"/>
          <w:color w:val="000000" w:themeColor="text1"/>
          <w:sz w:val="24"/>
          <w:szCs w:val="24"/>
          <w:lang w:val="ru-RU" w:eastAsia="sr-Latn-RS"/>
        </w:rPr>
        <w:t>ЈЕДИНСТВЕНА ИНФОРМАЦИОНО-КОМУНИКАЦИОНА МРЕЖА ЕЛЕКТРОНСКЕ УПРАВЕ ЈЕ ИНФОРМАЦИОНО-КОМУНИКАЦИОНА МРЕЖА КОЈА ОМОГУЋАВА ПРЕНОС ПОДАТАКА ИЗМЕЂУ ОРГАНА КОЈОМ УПРАВЉА НАДЛЕЖНИ ОРГАН;</w:t>
      </w:r>
    </w:p>
    <w:p w14:paraId="4BE939A8" w14:textId="6C35988B"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17) </w:t>
      </w:r>
      <w:r w:rsidR="00951528" w:rsidRPr="007F1026">
        <w:rPr>
          <w:rFonts w:ascii="Times New Roman" w:eastAsia="Times New Roman" w:hAnsi="Times New Roman" w:cs="Times New Roman"/>
          <w:color w:val="000000" w:themeColor="text1"/>
          <w:sz w:val="24"/>
          <w:szCs w:val="24"/>
          <w:lang w:val="ru-RU" w:eastAsia="sr-Latn-RS"/>
        </w:rPr>
        <w:t>JЕДИНСТВЕН ЕЛЕКТРОНСКИ САНДУЧИЋ – ЕСАНДУЧИЋ ЈЕ ЕЛЕКТРОНСКИ ПОШТАНСКИ САНДУЧИЋ КОРИСНИКА ЗА ПРИЈЕМ СВИХ ЕЛЕКТРОНСКИХ ДОКУМЕНАТА У ЕЛЕКТРОНСКОЈ УПРАВИ И ДРУГИХ ЕЛЕКТРОНСКИХ ДОКУМЕНАТА;</w:t>
      </w:r>
    </w:p>
    <w:p w14:paraId="4D55C17D" w14:textId="1053D474"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18) </w:t>
      </w:r>
      <w:r w:rsidR="00951528" w:rsidRPr="007F1026">
        <w:rPr>
          <w:rFonts w:ascii="Times New Roman" w:eastAsia="Times New Roman" w:hAnsi="Times New Roman" w:cs="Times New Roman"/>
          <w:color w:val="000000" w:themeColor="text1"/>
          <w:sz w:val="24"/>
          <w:szCs w:val="24"/>
          <w:lang w:val="ru-RU" w:eastAsia="sr-Latn-RS"/>
        </w:rPr>
        <w:t>КАТАЛОГ ОРГАНА ЈЕ ЕВИДЕНЦИЈА ОРГАНА;</w:t>
      </w:r>
    </w:p>
    <w:p w14:paraId="6DECC1FB" w14:textId="755628AC"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19) </w:t>
      </w:r>
      <w:r w:rsidR="00951528" w:rsidRPr="007F1026">
        <w:rPr>
          <w:rFonts w:ascii="Times New Roman" w:eastAsia="Times New Roman" w:hAnsi="Times New Roman" w:cs="Times New Roman"/>
          <w:color w:val="000000" w:themeColor="text1"/>
          <w:sz w:val="24"/>
          <w:szCs w:val="24"/>
          <w:lang w:val="ru-RU" w:eastAsia="sr-Latn-RS"/>
        </w:rPr>
        <w:t>КАТАЛОГ ПОСТУПАКА ЈЕ ЕВИДЕНЦИЈА У ЕЛЕКТРОНСКОМ ОБЛИКУ О УПРАВНИМ И ВАНУПРАВНИМ ПОСТУПЦИМА КОЈЕ ОБАВЉАЈУ ОРГАНИ, У СКЛАДУ СА ЗАКОНОМ;</w:t>
      </w:r>
    </w:p>
    <w:p w14:paraId="2EDAB7C4" w14:textId="01FC30C2"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20) </w:t>
      </w:r>
      <w:r w:rsidR="00951528" w:rsidRPr="007F1026">
        <w:rPr>
          <w:rFonts w:ascii="Times New Roman" w:eastAsia="Times New Roman" w:hAnsi="Times New Roman" w:cs="Times New Roman"/>
          <w:color w:val="000000" w:themeColor="text1"/>
          <w:sz w:val="24"/>
          <w:szCs w:val="24"/>
          <w:lang w:val="ru-RU" w:eastAsia="sr-Latn-RS"/>
        </w:rPr>
        <w:t>КОМУНИКАЦИЈА ЈЕ СВАКА РАЗМЕНА ИНФОРМАЦИЈА ИЛИ ПОДАТАКА ИЗМЕЂУ ОГРАНИЧЕНОГ БРОЈА ЛИЦА, ФИЗИЧКИХ И ПРАВНИХ, ПУТЕМ ДОСТУПНЕ ИНФОРМАЦИОНО-КОМУНИКАЦИОНЕ МРЕЖЕ;</w:t>
      </w:r>
    </w:p>
    <w:p w14:paraId="17C89E2A" w14:textId="1D3A1862"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21) </w:t>
      </w:r>
      <w:r w:rsidR="00951528" w:rsidRPr="007F1026">
        <w:rPr>
          <w:rFonts w:ascii="Times New Roman" w:eastAsia="Times New Roman" w:hAnsi="Times New Roman" w:cs="Times New Roman"/>
          <w:color w:val="000000" w:themeColor="text1"/>
          <w:sz w:val="24"/>
          <w:szCs w:val="24"/>
          <w:lang w:val="ru-RU" w:eastAsia="sr-Latn-RS"/>
        </w:rPr>
        <w:t>КОРИСНИК ЈЕ СВАКИ УЧЕСНИК У ЕЛЕКТРОНСКОЈ УПРАВИ;</w:t>
      </w:r>
    </w:p>
    <w:p w14:paraId="0668816F" w14:textId="307B1FE7"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22) </w:t>
      </w:r>
      <w:r w:rsidR="00951528" w:rsidRPr="007F1026">
        <w:rPr>
          <w:rFonts w:ascii="Times New Roman" w:eastAsia="Times New Roman" w:hAnsi="Times New Roman" w:cs="Times New Roman"/>
          <w:color w:val="000000" w:themeColor="text1"/>
          <w:sz w:val="24"/>
          <w:szCs w:val="24"/>
          <w:lang w:val="ru-RU" w:eastAsia="sr-Latn-RS"/>
        </w:rPr>
        <w:t>КОРИСНИК СОФТВЕРСКОГ РЕШЕЊА У ЕЛЕКТРОНСКОЈ УПРАВИ (У ДАЉЕМ ТЕКСТУ: КОРИСНИК СОФТВЕРСКИХ РЕШЕЊА) ЈЕ ФИЗИЧКО И ПРАВНО ЛИЦЕ КОЈЕ ЈЕ РЕГИСТРОВАНО КАО КОРИСНИК У СОФТВЕРСКОМ РЕШЕЊУ;</w:t>
      </w:r>
    </w:p>
    <w:p w14:paraId="723A406F" w14:textId="76E9359B"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23) </w:t>
      </w:r>
      <w:r w:rsidR="00951528" w:rsidRPr="007F1026">
        <w:rPr>
          <w:rFonts w:ascii="Times New Roman" w:eastAsia="Times New Roman" w:hAnsi="Times New Roman" w:cs="Times New Roman"/>
          <w:color w:val="000000" w:themeColor="text1"/>
          <w:sz w:val="24"/>
          <w:szCs w:val="24"/>
          <w:lang w:val="ru-RU" w:eastAsia="sr-Latn-RS"/>
        </w:rPr>
        <w:t>КОРИСНИК УСЛУГЕ ЕЛЕКТРОНСКЕ УПРАВЕ ЈЕ ФИЗИЧКО, ПРАВНО ЛИЦЕ И ОРГАН РЕГИСТРОВАН КАО КОРИСНИК ПОРТАЛА ЕУПРАВА, А О ЧИЈИМ СЕ ПРАВИМА, ПРАВНИМ ИНТЕРЕСИМА И ОБАВЕЗАМА ОДЛУЧУЈЕ У ЕЛЕКТРОНСКОЈ УПРАВИ;</w:t>
      </w:r>
    </w:p>
    <w:p w14:paraId="3FC6DC9C" w14:textId="33E3ABEA"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24) </w:t>
      </w:r>
      <w:r w:rsidR="00951528" w:rsidRPr="007F1026">
        <w:rPr>
          <w:rFonts w:ascii="Times New Roman" w:eastAsia="Times New Roman" w:hAnsi="Times New Roman" w:cs="Times New Roman"/>
          <w:color w:val="000000" w:themeColor="text1"/>
          <w:sz w:val="24"/>
          <w:szCs w:val="24"/>
          <w:lang w:val="ru-RU" w:eastAsia="sr-Latn-RS"/>
        </w:rPr>
        <w:t>МЕТАПОДАЦИ СУ СТРУКТУРИРАНИ ПОДАЦИ КОЈИ ОПИСУЈУ, ЛОЦИРАЈУ И НА ДРУГИ НАЧИН ОМОГУЋАВАЈУ КОРИШЋЕЊЕ ПОДАТАКА;</w:t>
      </w:r>
    </w:p>
    <w:p w14:paraId="4B0A10EE" w14:textId="31C4D4E5"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25) </w:t>
      </w:r>
      <w:r w:rsidR="00951528" w:rsidRPr="007F1026">
        <w:rPr>
          <w:rFonts w:ascii="Times New Roman" w:eastAsia="Times New Roman" w:hAnsi="Times New Roman" w:cs="Times New Roman"/>
          <w:color w:val="000000" w:themeColor="text1"/>
          <w:sz w:val="24"/>
          <w:szCs w:val="24"/>
          <w:lang w:val="ru-RU" w:eastAsia="sr-Latn-RS"/>
        </w:rPr>
        <w:t>МЕТАРЕГИСТАР ЈЕ ЈЕДИНСТВЕН ЈАВНИ ЕЛЕКТРОНСКИ РЕГИСТАР О СВИМ ЕЛЕКТРОНСКИМ РЕГИСТРИМА УСПОСТАВЉЕНИМ У РЕПУБЛИЦИ СРБИЈИ;</w:t>
      </w:r>
    </w:p>
    <w:p w14:paraId="5C386682" w14:textId="7059EDF5"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26) </w:t>
      </w:r>
      <w:r w:rsidR="00951528" w:rsidRPr="007F1026">
        <w:rPr>
          <w:rFonts w:ascii="Times New Roman" w:eastAsia="Times New Roman" w:hAnsi="Times New Roman" w:cs="Times New Roman"/>
          <w:color w:val="000000" w:themeColor="text1"/>
          <w:sz w:val="24"/>
          <w:szCs w:val="24"/>
          <w:lang w:val="ru-RU" w:eastAsia="sr-Latn-RS"/>
        </w:rPr>
        <w:t>МАШИНСКИ ЧИТЉИВ ОБЛИК ЈЕ ОБЛИК ЕЛЕКТРОНСКИ МЕМОРИСАНОГ ЗАПИСА СТРУКТУРИРАН ТАКО ДА ГА ПРОГРАМСКА АПЛИКАЦИЈА МОЖЕ ЛАКО ИДЕНТИФИКОВАТИ, ПРЕПОЗНАТИ И ИЗ ЊЕГА ИЗДВОЈИТИ ОДРЕЂЕНЕ ПОДАТКЕ, УКЉУЧУЈУЋИ ПОЈЕДИНАЧНЕ ПОДАТКЕ И ЊИХОВУ УНУТРАШЊУ СТРУКТУРУ;</w:t>
      </w:r>
    </w:p>
    <w:p w14:paraId="7AC16037" w14:textId="7096D42C"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27) </w:t>
      </w:r>
      <w:r w:rsidR="00951528" w:rsidRPr="007F1026">
        <w:rPr>
          <w:rFonts w:ascii="Times New Roman" w:eastAsia="Times New Roman" w:hAnsi="Times New Roman" w:cs="Times New Roman"/>
          <w:color w:val="000000" w:themeColor="text1"/>
          <w:sz w:val="24"/>
          <w:szCs w:val="24"/>
          <w:lang w:val="ru-RU" w:eastAsia="sr-Latn-RS"/>
        </w:rPr>
        <w:t>НАЛОГ ЕЛЕКТРОНСКЕ ПОШТЕ ОВЛАШЋЕНОГ СЛУЖБЕНОГ ЛИЦА ЈЕ ДОДЕЉЕНА ЕЛЕКТРОНСКА АДРЕСА ПОМОЋУ КОЈЕ ОВЛАШЋЕНА СЛУЖБЕНА ЛИЦА ЕЛЕКТРОНСКИ КОМУНИЦИРАЈУ НА ЈЕДИНСТВЕНОЈ ИНФОРМАЦИОНО-КОМУНИКАЦИОНОЈ МРЕЖИ ЕЛЕКТРОНСКЕ УПРАВЕ;</w:t>
      </w:r>
    </w:p>
    <w:p w14:paraId="679519C3" w14:textId="2855005D"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28) </w:t>
      </w:r>
      <w:r w:rsidR="00951528" w:rsidRPr="007F1026">
        <w:rPr>
          <w:rFonts w:ascii="Times New Roman" w:eastAsia="Times New Roman" w:hAnsi="Times New Roman" w:cs="Times New Roman"/>
          <w:color w:val="000000" w:themeColor="text1"/>
          <w:sz w:val="24"/>
          <w:szCs w:val="24"/>
          <w:lang w:val="ru-RU" w:eastAsia="sr-Latn-RS"/>
        </w:rPr>
        <w:t>ПОРТАЛ ЕУПРАВЕ ЈЕ НАЦИОНАЛНИ ВЕБ ПОРТАЛ ЕУПРАВА КАО ЈЕДИНСТВЕНА ПРИСТУПНА ТАЧКА ЕЛЕКТРОНСКОЈ УПРАВИ ОРГАНА;</w:t>
      </w:r>
    </w:p>
    <w:p w14:paraId="5E0A2A60" w14:textId="53913539"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29) </w:t>
      </w:r>
      <w:r w:rsidR="00951528" w:rsidRPr="007F1026">
        <w:rPr>
          <w:rFonts w:ascii="Times New Roman" w:eastAsia="Times New Roman" w:hAnsi="Times New Roman" w:cs="Times New Roman"/>
          <w:color w:val="000000" w:themeColor="text1"/>
          <w:sz w:val="24"/>
          <w:szCs w:val="24"/>
          <w:lang w:val="ru-RU" w:eastAsia="sr-Latn-RS"/>
        </w:rPr>
        <w:t>ОПРЕМА СУ РЕСУРСИ ИНФОРМАЦИОНО-КОМУНИКАЦИОНИХ ТЕХНОЛОГИЈА КОЈИ СЕ КОРИСТЕ У ЕЛЕКТРОНСКОЈ УПРАВИ;</w:t>
      </w:r>
    </w:p>
    <w:p w14:paraId="47088B3A" w14:textId="1B2AA8F4"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30) </w:t>
      </w:r>
      <w:r w:rsidR="00951528" w:rsidRPr="007F1026">
        <w:rPr>
          <w:rFonts w:ascii="Times New Roman" w:eastAsia="Times New Roman" w:hAnsi="Times New Roman" w:cs="Times New Roman"/>
          <w:color w:val="000000" w:themeColor="text1"/>
          <w:sz w:val="24"/>
          <w:szCs w:val="24"/>
          <w:lang w:val="ru-RU" w:eastAsia="sr-Latn-RS"/>
        </w:rPr>
        <w:t>ОТВОРЕНИ ОБЛИК ЈЕ ОБЛИК ЕЛЕКТРОНСКИ МЕМОРИСАНОГ ЗАПИСА КОЈИ ИМА СВОЈСТВО НЕЗАВИСНОСТИ ОД ПЛАТФОРМЕ НА КОЈОЈ ЈЕ НАСТАЛА И КОЈА ЈЕ ДОСТУПНА ЈАВНОСТИ БЕЗ ОГРАНИЧЕЊА КОЈА БИ МОГЛА СПРЕЧИТИ ПОНОВНУ УПОТРЕБУ;</w:t>
      </w:r>
    </w:p>
    <w:p w14:paraId="2DD20E8E" w14:textId="644E45C0"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31) </w:t>
      </w:r>
      <w:r w:rsidR="00951528" w:rsidRPr="007F1026">
        <w:rPr>
          <w:rFonts w:ascii="Times New Roman" w:eastAsia="Times New Roman" w:hAnsi="Times New Roman" w:cs="Times New Roman"/>
          <w:color w:val="000000" w:themeColor="text1"/>
          <w:sz w:val="24"/>
          <w:szCs w:val="24"/>
          <w:lang w:val="ru-RU" w:eastAsia="sr-Latn-RS"/>
        </w:rPr>
        <w:t>ОТВОРЕНИ ПОДАЦИ СУ ПОДАЦИ КОЈИ СУ ДОСТУПНИ ЗА ПОНОВНУ УПОТРЕБУ, ЗАЈЕДНО СА МЕТАПОДАЦИМА, У МАШИНСКИ ЧИТЉИВОМ И ОТВОРЕНОМ ОБЛИКУ;</w:t>
      </w:r>
    </w:p>
    <w:p w14:paraId="6E85394C" w14:textId="232B6F00"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32) </w:t>
      </w:r>
      <w:r w:rsidR="00951528" w:rsidRPr="007F1026">
        <w:rPr>
          <w:rFonts w:ascii="Times New Roman" w:eastAsia="Times New Roman" w:hAnsi="Times New Roman" w:cs="Times New Roman"/>
          <w:color w:val="000000" w:themeColor="text1"/>
          <w:sz w:val="24"/>
          <w:szCs w:val="24"/>
          <w:lang w:val="ru-RU" w:eastAsia="sr-Latn-RS"/>
        </w:rPr>
        <w:t>ОТВОРЕНИ СТАНДАРД ЈЕ У ПИСАНОМ ОБЛИКУ УТВРЂЕН СТАНДАРД КОЈИ НА ДЕТАЉАН НАЧИН ДЕФИНИШЕ ПРЕДУСЛОВЕ ЗА ИНТЕРОПЕРАБИЛНОСТ СОФТВЕРСКИХ РЕШЕЊА;</w:t>
      </w:r>
    </w:p>
    <w:p w14:paraId="07F3FF0A" w14:textId="51AF114A"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33) </w:t>
      </w:r>
      <w:r w:rsidR="00951528" w:rsidRPr="007F1026">
        <w:rPr>
          <w:rFonts w:ascii="Times New Roman" w:eastAsia="Times New Roman" w:hAnsi="Times New Roman" w:cs="Times New Roman"/>
          <w:color w:val="000000" w:themeColor="text1"/>
          <w:sz w:val="24"/>
          <w:szCs w:val="24"/>
          <w:lang w:val="ru-RU" w:eastAsia="sr-Latn-RS"/>
        </w:rPr>
        <w:t>ПОДАТАК ЈЕ ЕЛЕКТРОНСКИ МЕМОРИСАН ЗАПИС О ОДРЕЂЕНОЈ ЧИЊЕНИЦИ ОД ЗНАЧАЈА ЗА ЕЛЕКТРОНСКО УПРАВНО ПОСТУПАЊЕ И ЕЛЕКТРОНСКЕ КОМУНИКАЦИЈЕ КОЈИ ЈЕ САДРЖАН У ЕЛЕКТРОНСКОМ ДОКУМЕНТУ, РЕГИСТРУ И/ИЛИ БАЗИ ПОДАТАКА;</w:t>
      </w:r>
    </w:p>
    <w:p w14:paraId="368BE1CC" w14:textId="5E7BE999"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34) </w:t>
      </w:r>
      <w:r w:rsidR="00951528" w:rsidRPr="007F1026">
        <w:rPr>
          <w:rFonts w:ascii="Times New Roman" w:eastAsia="Times New Roman" w:hAnsi="Times New Roman" w:cs="Times New Roman"/>
          <w:color w:val="000000" w:themeColor="text1"/>
          <w:sz w:val="24"/>
          <w:szCs w:val="24"/>
          <w:lang w:val="ru-RU" w:eastAsia="sr-Latn-RS"/>
        </w:rPr>
        <w:t>ПОНОВНА УПОТРЕБА ПОДАТАКА ЈЕ КОРИШЋЕЊЕ ПОДАТАКА ОРГАНА ОД СТРАНЕ ФИЗИЧКИХ ИЛИ ПРАВНИХ ЛИЦА ЗА КОМЕРЦИЈАЛНЕ И НЕКОМЕРЦИЈАЛНЕ СВРХЕ ДРУГАЧИЈЕ ОД ПРВОБИТНЕ ЗА КОЈУ СУ НАСТАЛИ И НЕ ОБУХВАТА РАЗМЕНУ ПОДАТАКА ИЗМЕЂУ ОРГАНА У ОБАВЉАЊУ ПОСЛОВА ИЗ ДЕЛОКРУГА;</w:t>
      </w:r>
    </w:p>
    <w:p w14:paraId="2F622DAC" w14:textId="3CF0C030"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35) </w:t>
      </w:r>
      <w:r w:rsidR="00951528" w:rsidRPr="007F1026">
        <w:rPr>
          <w:rFonts w:ascii="Times New Roman" w:eastAsia="Times New Roman" w:hAnsi="Times New Roman" w:cs="Times New Roman"/>
          <w:color w:val="000000" w:themeColor="text1"/>
          <w:sz w:val="24"/>
          <w:szCs w:val="24"/>
          <w:lang w:val="ru-RU" w:eastAsia="sr-Latn-RS"/>
        </w:rPr>
        <w:t>ПОРТАЛ ОТВОРЕНИХ ПОДАТАКА ЈЕ ЗБИРКА ОТВОРЕНИХ ПОДАТАКА КОЈА СЛУЖИ ЗА ПРИКУПЉАЊЕ, КАТЕГОРИЗАЦИЈУ И ДИСТРИБУЦИЈУ ОТВОРЕНИХ ПОДАТАКА У ПОСЕДУ ОРГАНА И ОМОГУЋАВА ЊИХОВО ЛАКШЕ ПРЕТРАЖИВАЊЕ И ПОНОВНУ УПОТРЕБУ;</w:t>
      </w:r>
    </w:p>
    <w:p w14:paraId="647EDBCD" w14:textId="35FCA382"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36) </w:t>
      </w:r>
      <w:r w:rsidR="00951528" w:rsidRPr="007F1026">
        <w:rPr>
          <w:rFonts w:ascii="Times New Roman" w:eastAsia="Times New Roman" w:hAnsi="Times New Roman" w:cs="Times New Roman"/>
          <w:color w:val="000000" w:themeColor="text1"/>
          <w:sz w:val="24"/>
          <w:szCs w:val="24"/>
          <w:lang w:val="ru-RU" w:eastAsia="sr-Latn-RS"/>
        </w:rPr>
        <w:t>РАСПОЛОЖИВОСТ ПОДАТКА ЈЕ СВОЈСТВО КОЈЕ ЗНАЧИ ДА ЈЕ ПОДАТАК ДОСТУПАН У ЕЛЕКТРОНСКОМ ОБЛИКУ И УПОТРЕБЉИВ НА ЗАХТЕВ ОВЛАШЋЕНОГ ЛИЦА;</w:t>
      </w:r>
    </w:p>
    <w:p w14:paraId="71C329C7" w14:textId="648E09F8"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37) </w:t>
      </w:r>
      <w:r w:rsidR="00951528" w:rsidRPr="007F1026">
        <w:rPr>
          <w:rFonts w:ascii="Times New Roman" w:eastAsia="Times New Roman" w:hAnsi="Times New Roman" w:cs="Times New Roman"/>
          <w:color w:val="000000" w:themeColor="text1"/>
          <w:sz w:val="24"/>
          <w:szCs w:val="24"/>
          <w:lang w:val="ru-RU" w:eastAsia="sr-Latn-RS"/>
        </w:rPr>
        <w:t>РЕГИСТАР ЈЕ ЈЕДИНСТВЕН ЦЕНТРАЛИЗОВАН СКУП ПОДАТАКА У ЕЛЕКТРОНСКОМ ОБЛИКУ КОЈИ СЕ МОГУ ОБРАЂИВАТИ НА АУТОМАТИЗОВАН НАЧИН;</w:t>
      </w:r>
    </w:p>
    <w:p w14:paraId="67269D1E" w14:textId="69A24C11"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38) </w:t>
      </w:r>
      <w:r w:rsidR="00951528" w:rsidRPr="007F1026">
        <w:rPr>
          <w:rFonts w:ascii="Times New Roman" w:eastAsia="Times New Roman" w:hAnsi="Times New Roman" w:cs="Times New Roman"/>
          <w:color w:val="000000" w:themeColor="text1"/>
          <w:sz w:val="24"/>
          <w:szCs w:val="24"/>
          <w:lang w:val="ru-RU" w:eastAsia="sr-Latn-RS"/>
        </w:rPr>
        <w:t>СЕРВИСНА МАГИСТРАЛА ОРГАНА ЈЕ ЦЕНТРАЛИЗОВАНА СОФТВЕРСКО-ХАРДВЕРСКА ПЛАТФОРМА ЗА ИНТЕГРАЦИЈУ И РАЗМЕНУ ПОДАТАКА ИЗМЕЂУ ОРГАНА;</w:t>
      </w:r>
    </w:p>
    <w:p w14:paraId="4F668268" w14:textId="28B50AF2"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39) </w:t>
      </w:r>
      <w:r w:rsidR="00951528" w:rsidRPr="007F1026">
        <w:rPr>
          <w:rFonts w:ascii="Times New Roman" w:eastAsia="Times New Roman" w:hAnsi="Times New Roman" w:cs="Times New Roman"/>
          <w:color w:val="000000" w:themeColor="text1"/>
          <w:sz w:val="24"/>
          <w:szCs w:val="24"/>
          <w:lang w:val="ru-RU" w:eastAsia="sr-Latn-RS"/>
        </w:rPr>
        <w:t>СКУПОВИ ПОДАТАКА ОД ПОСЕБНОГ ЗНАЧАЈА ЗА ПОНОВНУ УПОТРЕБУ СУ ГЕОПРОСТОРНИ, МЕТЕОРОЛОШКИ, СТАТИСТИЧКИ ПОДАЦИ, КАО И ПОДАЦИ О ЗАШТИТИ ЖИВОТНЕ СРЕДИНЕ, ПРИВРЕДНИМ ДРУШТИМА И МОБИЛНОСТИ, КАО И ДРУГИ ПОДАЦИ ЧИЈА ПОНОВНА УПОТРЕБА ДОНОСИ ДОДАТНУ КОРИСТ ДРУШТВУ;</w:t>
      </w:r>
    </w:p>
    <w:p w14:paraId="2AA5A8F3" w14:textId="480839DB"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40) </w:t>
      </w:r>
      <w:r w:rsidR="00951528" w:rsidRPr="007F1026">
        <w:rPr>
          <w:rFonts w:ascii="Times New Roman" w:eastAsia="Times New Roman" w:hAnsi="Times New Roman" w:cs="Times New Roman"/>
          <w:color w:val="000000" w:themeColor="text1"/>
          <w:sz w:val="24"/>
          <w:szCs w:val="24"/>
          <w:lang w:val="ru-RU" w:eastAsia="sr-Latn-RS"/>
        </w:rPr>
        <w:t>УСЛУГА ЕЛЕКТРОНСКЕ УПРАВЕ ЈЕ ЕЛЕКТРОНСКО УПРАВНО ПОСТУПАЊЕ И ЕЛЕКТРОНСКО КОМУНИЦИРАЊЕ КОРИСНИКА;</w:t>
      </w:r>
    </w:p>
    <w:p w14:paraId="304F2B99" w14:textId="55DBEF88" w:rsidR="00951528" w:rsidRPr="007F1026"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41) </w:t>
      </w:r>
      <w:r w:rsidR="00951528" w:rsidRPr="007F1026">
        <w:rPr>
          <w:rFonts w:ascii="Times New Roman" w:eastAsia="Times New Roman" w:hAnsi="Times New Roman" w:cs="Times New Roman"/>
          <w:color w:val="000000" w:themeColor="text1"/>
          <w:sz w:val="24"/>
          <w:szCs w:val="24"/>
          <w:lang w:val="ru-RU" w:eastAsia="sr-Latn-RS"/>
        </w:rPr>
        <w:t>ФЕДЕРАЦИЈА ИДЕНТИТЕТА ПРЕДСТАВЉА ПРОЦЕС ПОВЕЗИВАЊА АТРИБУТА ЕЛЕКТРОНСКЕ ИДЕНТИФИКАЦИЈЕ КОРИСНИКА ИЗМЕЂУ РАЗЛИЧИТИХ ИМАОЦА СИСТЕМА ЗА УПРАВЉАЊЕ ЕЛЕКТРОНСКОМ ИДЕНТИФИКАЦИЈОМ У ЕЛЕКТРОНСКОЈ УПРАВИ;</w:t>
      </w:r>
    </w:p>
    <w:p w14:paraId="684864B2" w14:textId="22E83826" w:rsidR="00951528" w:rsidRDefault="0073131B"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 xml:space="preserve">42) </w:t>
      </w:r>
      <w:r w:rsidR="00951528" w:rsidRPr="007F1026">
        <w:rPr>
          <w:rFonts w:ascii="Times New Roman" w:eastAsia="Times New Roman" w:hAnsi="Times New Roman" w:cs="Times New Roman"/>
          <w:color w:val="000000" w:themeColor="text1"/>
          <w:sz w:val="24"/>
          <w:szCs w:val="24"/>
          <w:lang w:val="ru-RU" w:eastAsia="sr-Latn-RS"/>
        </w:rPr>
        <w:t>ШИФАРНИК ЈЕ СКУП ОЗНАКА КОЈИМ СЕ НА ЈЕДИНСТВЕН НАЧИН ИДЕНТИФИКУЈЕ ПОДАТАК КОЈИ СЕ КОРИСТИ У ЕЛЕКТРОНСКОЈ УПРАВИ.”</w:t>
      </w:r>
    </w:p>
    <w:p w14:paraId="3108E91F" w14:textId="3DE4248D" w:rsidR="005055CA" w:rsidRDefault="005055CA"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p>
    <w:p w14:paraId="745B0A57" w14:textId="77777777" w:rsidR="005055CA" w:rsidRPr="007F1026" w:rsidRDefault="005055CA" w:rsidP="007E5C16">
      <w:pPr>
        <w:shd w:val="clear" w:color="auto" w:fill="FFFFFF"/>
        <w:spacing w:after="0" w:line="276" w:lineRule="auto"/>
        <w:contextualSpacing/>
        <w:jc w:val="both"/>
        <w:rPr>
          <w:rFonts w:ascii="Times New Roman" w:eastAsia="Times New Roman" w:hAnsi="Times New Roman" w:cs="Times New Roman"/>
          <w:color w:val="000000" w:themeColor="text1"/>
          <w:sz w:val="24"/>
          <w:szCs w:val="24"/>
          <w:lang w:val="ru-RU" w:eastAsia="sr-Latn-RS"/>
        </w:rPr>
      </w:pPr>
    </w:p>
    <w:p w14:paraId="3C4BF1E2" w14:textId="77777777" w:rsidR="00951528" w:rsidRPr="007F1026" w:rsidRDefault="00951528" w:rsidP="00951528">
      <w:pPr>
        <w:shd w:val="clear" w:color="auto" w:fill="FFFFFF"/>
        <w:tabs>
          <w:tab w:val="left" w:pos="1276"/>
        </w:tabs>
        <w:spacing w:after="0" w:line="240" w:lineRule="auto"/>
        <w:jc w:val="both"/>
        <w:rPr>
          <w:rFonts w:ascii="Times New Roman" w:eastAsia="Times New Roman" w:hAnsi="Times New Roman" w:cs="Times New Roman"/>
          <w:color w:val="000000" w:themeColor="text1"/>
          <w:sz w:val="24"/>
          <w:szCs w:val="24"/>
          <w:lang w:val="sr-Cyrl-RS" w:eastAsia="sr-Latn-RS"/>
        </w:rPr>
      </w:pPr>
    </w:p>
    <w:p w14:paraId="488B302F"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Јединствена информационо-комуникациона мрежа електронске управе</w:t>
      </w:r>
    </w:p>
    <w:p w14:paraId="1EC4670C"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Члан 8.</w:t>
      </w:r>
    </w:p>
    <w:p w14:paraId="6FB20761" w14:textId="77777777" w:rsidR="00951528" w:rsidRPr="007F1026" w:rsidRDefault="00951528" w:rsidP="00951528">
      <w:pPr>
        <w:spacing w:after="0" w:line="276" w:lineRule="auto"/>
        <w:jc w:val="both"/>
        <w:rPr>
          <w:rFonts w:ascii="Times New Roman" w:eastAsia="Verdana" w:hAnsi="Times New Roman" w:cs="Times New Roman"/>
          <w:strike/>
          <w:color w:val="000000" w:themeColor="text1"/>
          <w:sz w:val="24"/>
          <w:szCs w:val="24"/>
          <w:lang w:val="ru-RU"/>
        </w:rPr>
      </w:pPr>
      <w:r w:rsidRPr="007F1026">
        <w:rPr>
          <w:rFonts w:ascii="Times New Roman" w:eastAsia="Verdana" w:hAnsi="Times New Roman" w:cs="Times New Roman"/>
          <w:strike/>
          <w:color w:val="000000" w:themeColor="text1"/>
          <w:sz w:val="24"/>
          <w:szCs w:val="24"/>
          <w:lang w:val="ru-RU"/>
        </w:rPr>
        <w:t>Орган је дужан да послове електронске управе обавља преко Јединствене информационо-комуникационе мреже електронске управе или на други безбедан начин, у складу са прописима којима се уређује питање информационе безбедности.</w:t>
      </w:r>
    </w:p>
    <w:p w14:paraId="1BD21425" w14:textId="77777777" w:rsidR="00951528" w:rsidRPr="007F1026" w:rsidRDefault="00951528" w:rsidP="00951528">
      <w:pPr>
        <w:spacing w:after="0" w:line="276" w:lineRule="auto"/>
        <w:jc w:val="both"/>
        <w:rPr>
          <w:rFonts w:ascii="Times New Roman" w:eastAsia="Verdana" w:hAnsi="Times New Roman" w:cs="Times New Roman"/>
          <w:strike/>
          <w:color w:val="000000" w:themeColor="text1"/>
          <w:sz w:val="24"/>
          <w:szCs w:val="24"/>
          <w:lang w:val="ru-RU"/>
        </w:rPr>
      </w:pPr>
      <w:r w:rsidRPr="007F1026">
        <w:rPr>
          <w:rFonts w:ascii="Times New Roman" w:eastAsia="Verdana" w:hAnsi="Times New Roman" w:cs="Times New Roman"/>
          <w:strike/>
          <w:color w:val="000000" w:themeColor="text1"/>
          <w:sz w:val="24"/>
          <w:szCs w:val="24"/>
          <w:lang w:val="ru-RU"/>
        </w:rPr>
        <w:t>Изузетно од става 1. овог члана, орган користи интерну рачунарску мрежу за обављање послова електронске управе, ако је због природе послова, разлога безбедности или других оправданих разлога утврђених посебним законом то прописано.</w:t>
      </w:r>
    </w:p>
    <w:p w14:paraId="655B8550" w14:textId="77777777" w:rsidR="00951528" w:rsidRPr="007F1026" w:rsidRDefault="00951528" w:rsidP="00951528">
      <w:pPr>
        <w:spacing w:after="0" w:line="276" w:lineRule="auto"/>
        <w:jc w:val="both"/>
        <w:rPr>
          <w:rFonts w:ascii="Times New Roman" w:eastAsia="Verdana" w:hAnsi="Times New Roman" w:cs="Times New Roman"/>
          <w:strike/>
          <w:color w:val="000000" w:themeColor="text1"/>
          <w:sz w:val="24"/>
          <w:szCs w:val="24"/>
          <w:lang w:val="ru-RU"/>
        </w:rPr>
      </w:pPr>
      <w:r w:rsidRPr="007F1026">
        <w:rPr>
          <w:rFonts w:ascii="Times New Roman" w:eastAsia="Verdana" w:hAnsi="Times New Roman" w:cs="Times New Roman"/>
          <w:strike/>
          <w:color w:val="000000" w:themeColor="text1"/>
          <w:sz w:val="24"/>
          <w:szCs w:val="24"/>
          <w:lang w:val="ru-RU"/>
        </w:rPr>
        <w:t>Послове који се односе на заштиту од инцидената у оквиру Јединствене информационо-комуникационе мреже електронске управе обавља Центар за безбедност информационо-комуникационих система републичких органа (ЦЕРТ) у оквиру службе Владе која је надлежна за пројектовање, усклађивање, развој и функционисање система електронске управе (у даљем тексту: надлежни орган).</w:t>
      </w:r>
    </w:p>
    <w:p w14:paraId="03163EE9" w14:textId="77777777" w:rsidR="00951528" w:rsidRPr="007F1026" w:rsidRDefault="00951528" w:rsidP="00951528">
      <w:pPr>
        <w:spacing w:after="0" w:line="276" w:lineRule="auto"/>
        <w:jc w:val="both"/>
        <w:rPr>
          <w:rFonts w:ascii="Times New Roman" w:eastAsia="Verdana" w:hAnsi="Times New Roman" w:cs="Times New Roman"/>
          <w:strike/>
          <w:color w:val="000000" w:themeColor="text1"/>
          <w:sz w:val="24"/>
          <w:szCs w:val="24"/>
          <w:lang w:val="ru-RU"/>
        </w:rPr>
      </w:pPr>
      <w:r w:rsidRPr="007F1026">
        <w:rPr>
          <w:rFonts w:ascii="Times New Roman" w:eastAsia="Verdana" w:hAnsi="Times New Roman" w:cs="Times New Roman"/>
          <w:strike/>
          <w:color w:val="000000" w:themeColor="text1"/>
          <w:sz w:val="24"/>
          <w:szCs w:val="24"/>
          <w:lang w:val="ru-RU"/>
        </w:rPr>
        <w:t>Орган подноси захтев за прикључење на Јединствену информационо-комуникациону мрежу електронске управе надлежном органу.</w:t>
      </w:r>
    </w:p>
    <w:p w14:paraId="077812E4" w14:textId="77777777" w:rsidR="00951528" w:rsidRPr="007F1026" w:rsidRDefault="00951528" w:rsidP="00951528">
      <w:pPr>
        <w:spacing w:after="0" w:line="276" w:lineRule="auto"/>
        <w:jc w:val="both"/>
        <w:rPr>
          <w:rFonts w:ascii="Times New Roman" w:eastAsia="Verdana" w:hAnsi="Times New Roman" w:cs="Times New Roman"/>
          <w:strike/>
          <w:color w:val="000000" w:themeColor="text1"/>
          <w:sz w:val="24"/>
          <w:szCs w:val="24"/>
          <w:lang w:val="ru-RU"/>
        </w:rPr>
      </w:pPr>
      <w:r w:rsidRPr="007F1026">
        <w:rPr>
          <w:rFonts w:ascii="Times New Roman" w:eastAsia="Verdana" w:hAnsi="Times New Roman" w:cs="Times New Roman"/>
          <w:strike/>
          <w:color w:val="000000" w:themeColor="text1"/>
          <w:sz w:val="24"/>
          <w:szCs w:val="24"/>
          <w:lang w:val="ru-RU"/>
        </w:rPr>
        <w:t>Приступ Јединственој информационо-комуникационој мрежи електронске управе омогућава надлежни орган.</w:t>
      </w:r>
    </w:p>
    <w:p w14:paraId="247968AF" w14:textId="77777777" w:rsidR="00951528" w:rsidRPr="007F1026" w:rsidRDefault="00951528" w:rsidP="00951528">
      <w:pPr>
        <w:spacing w:after="0" w:line="276" w:lineRule="auto"/>
        <w:jc w:val="both"/>
        <w:rPr>
          <w:rFonts w:ascii="Times New Roman" w:eastAsia="Verdana" w:hAnsi="Times New Roman" w:cs="Times New Roman"/>
          <w:strike/>
          <w:color w:val="000000" w:themeColor="text1"/>
          <w:sz w:val="24"/>
          <w:szCs w:val="24"/>
          <w:lang w:val="ru-RU"/>
        </w:rPr>
      </w:pPr>
      <w:r w:rsidRPr="007F1026">
        <w:rPr>
          <w:rFonts w:ascii="Times New Roman" w:eastAsia="Verdana" w:hAnsi="Times New Roman" w:cs="Times New Roman"/>
          <w:strike/>
          <w:color w:val="000000" w:themeColor="text1"/>
          <w:sz w:val="24"/>
          <w:szCs w:val="24"/>
          <w:lang w:val="ru-RU"/>
        </w:rPr>
        <w:t>Организационе и техничке стандарде за одржавање и унапређење Јединствене информационо-комуникационе мреже електронске управе и повезивање органа на мрежу ближе уређује Влада.</w:t>
      </w:r>
    </w:p>
    <w:p w14:paraId="60B1C05A" w14:textId="77777777" w:rsidR="00951528" w:rsidRPr="007F1026" w:rsidRDefault="00951528" w:rsidP="00951528">
      <w:pPr>
        <w:spacing w:after="0" w:line="276" w:lineRule="auto"/>
        <w:jc w:val="both"/>
        <w:rPr>
          <w:rFonts w:ascii="Times New Roman" w:eastAsia="Verdana"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ab/>
        <w:t>ОРГАН ЈЕ ДУЖАН ДА ПОСЛОВЕ ЕЛЕКТРОНСКЕ УПРАВЕ ОБАВЉА ПРЕКО ЈЕДИНСТВЕНЕ ИНФОРМАЦИОНО-КОМУНИКАЦИОНЕ МРЕЖЕ ЕЛЕКТРОНСКЕ УПРАВЕ ИЛИ НА ДРУГИ БЕЗБЕДАН НАЧИН, У СКЛАДУ СА ПРОПИСИМА КОЈИМА СЕ УРЕЂУЈЕ ИНФОРМАЦИОНА БЕЗБЕДНОСТ.</w:t>
      </w:r>
    </w:p>
    <w:p w14:paraId="1E2D35E5" w14:textId="77777777" w:rsidR="00951528" w:rsidRPr="007F1026" w:rsidRDefault="00951528" w:rsidP="00951528">
      <w:pPr>
        <w:spacing w:after="0" w:line="276" w:lineRule="auto"/>
        <w:jc w:val="both"/>
        <w:rPr>
          <w:rFonts w:ascii="Times New Roman" w:eastAsia="Verdana"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ab/>
        <w:t>ИЗУЗЕТНО ОД СТАВА 1. ОВОГ ЧЛАНА, ОРГАН КОРИСТИ ИНТЕРНУ РАЧУНАРСКУ МРЕЖУ ЗА ОБАВЉАЊЕ ПОСЛОВА ЕЛЕКТРОНСКЕ УПРАВЕ, АКО ЈЕ ЗБОГ ПРИРОДЕ ПОСЛОВА, РАЗЛОГА БЕЗБЕДНОСТИ ИЛИ ДРУГИХ ОПРАВДАНИХ РАЗЛОГА УТВРЂЕНИХ ПОСЕБНИМ ЗАКОНОМ ТО ПРОПИСАНО.</w:t>
      </w:r>
    </w:p>
    <w:p w14:paraId="47795148" w14:textId="6C3DB7DD" w:rsidR="00951528" w:rsidRPr="007F1026" w:rsidRDefault="0073131B" w:rsidP="00951528">
      <w:pPr>
        <w:spacing w:after="0" w:line="276" w:lineRule="auto"/>
        <w:jc w:val="both"/>
        <w:rPr>
          <w:rFonts w:ascii="Times New Roman" w:eastAsia="Verdana"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ЈЕДИНСТВЕНУ ИНФОРМАЦИОНО-КОМУНИКАЦИОНУ МРЕЖУ ЕЛЕКТРОНСКЕ УПРАВЕ УСПОСТАВЉА И ВОДИ ОРГАН ДРЖАВНЕ УПРАВЕ НАДЛЕЖАН ЗА ПРОЈЕКТОВАЊЕ, УСКЛАЂИВАЊЕ, РАЗВОЈ И ФУНКЦИОНИСАЊЕ СИСТЕМА ЕЛЕКТРОНСКЕ УПРАВЕ (У ДАЉЕМ ТЕКСТУ: НАДЛЕЖНИ ОРГАН).</w:t>
      </w:r>
    </w:p>
    <w:p w14:paraId="14300EC0" w14:textId="25AABAE1" w:rsidR="00951528" w:rsidRPr="007F1026" w:rsidRDefault="00951528" w:rsidP="00951528">
      <w:pPr>
        <w:spacing w:after="0" w:line="276" w:lineRule="auto"/>
        <w:jc w:val="both"/>
        <w:rPr>
          <w:rFonts w:ascii="Times New Roman" w:eastAsia="Verdana"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ab/>
        <w:t xml:space="preserve">ОРГАН ПОДНОСИ </w:t>
      </w:r>
      <w:r w:rsidR="0011710A">
        <w:rPr>
          <w:rFonts w:ascii="Times New Roman" w:eastAsia="Verdana" w:hAnsi="Times New Roman" w:cs="Times New Roman"/>
          <w:color w:val="000000" w:themeColor="text1"/>
          <w:sz w:val="24"/>
          <w:szCs w:val="24"/>
          <w:lang w:val="ru-RU"/>
        </w:rPr>
        <w:t>ПРИЈАВУ</w:t>
      </w:r>
      <w:r w:rsidRPr="007F1026">
        <w:rPr>
          <w:rFonts w:ascii="Times New Roman" w:eastAsia="Verdana" w:hAnsi="Times New Roman" w:cs="Times New Roman"/>
          <w:color w:val="000000" w:themeColor="text1"/>
          <w:sz w:val="24"/>
          <w:szCs w:val="24"/>
          <w:lang w:val="ru-RU"/>
        </w:rPr>
        <w:t xml:space="preserve"> ЗА ПРИСТУП ЈЕДИНСТВЕНOJ ИНФОРМАЦИОНО-КОМУНИКАЦИОНOJ МРЕЖИ ЕЛЕКТРОНСКЕ УПРАВЕ НАДЛЕЖНОМ ОРГАНУ.</w:t>
      </w:r>
    </w:p>
    <w:p w14:paraId="12B29C31" w14:textId="7D9F5D5B" w:rsidR="00951528" w:rsidRPr="007F1026" w:rsidRDefault="0073131B" w:rsidP="00951528">
      <w:pPr>
        <w:spacing w:after="0" w:line="276" w:lineRule="auto"/>
        <w:jc w:val="both"/>
        <w:rPr>
          <w:rFonts w:ascii="Times New Roman" w:eastAsia="Verdana"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ПРИСТУП ЈЕДИНСТВЕНОЈ ИНФОРМАЦИОНО-КОМУНИКАЦИОНОЈ МРЕЖИ ЕЛЕКТРОНСКЕ УПРАВЕ ОМОГ</w:t>
      </w:r>
      <w:r>
        <w:rPr>
          <w:rFonts w:ascii="Times New Roman" w:eastAsia="Verdana" w:hAnsi="Times New Roman" w:cs="Times New Roman"/>
          <w:color w:val="000000" w:themeColor="text1"/>
          <w:sz w:val="24"/>
          <w:szCs w:val="24"/>
          <w:lang w:val="ru-RU"/>
        </w:rPr>
        <w:t>УЋАВА НАДЛЕЖНИ ОРГАН.</w:t>
      </w:r>
    </w:p>
    <w:p w14:paraId="691EBF5E" w14:textId="0C00289E" w:rsidR="00951528" w:rsidRDefault="0073131B" w:rsidP="00951528">
      <w:pPr>
        <w:spacing w:after="0" w:line="276" w:lineRule="auto"/>
        <w:jc w:val="both"/>
        <w:rPr>
          <w:rFonts w:ascii="Times New Roman" w:eastAsia="Verdana"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БЛИЖИ НАЧИН НА КОЈИ СЕ ВРШИ ОДРЖАВАЊЕ И УНАПРЕЂЕЊЕ ЈЕДИНСТВЕНЕ ИНФОРМАЦИОНО-КОМУНИКАЦИОНЕ МРЕЖЕ ЕЛЕКТРОНСКЕ УПРАВЕ И ПОВЕЗИВАЊЕ ОРГАНА НА МРЕЖУ УРЕЂУЈЕ ВЛАДА.</w:t>
      </w:r>
    </w:p>
    <w:p w14:paraId="32EF8AD0" w14:textId="77777777" w:rsidR="00951528" w:rsidRPr="007F1026" w:rsidRDefault="00951528" w:rsidP="00951528">
      <w:pPr>
        <w:spacing w:after="0" w:line="276" w:lineRule="auto"/>
        <w:jc w:val="both"/>
        <w:rPr>
          <w:rFonts w:ascii="Times New Roman" w:eastAsia="Calibri" w:hAnsi="Times New Roman" w:cs="Times New Roman"/>
          <w:color w:val="000000" w:themeColor="text1"/>
          <w:sz w:val="24"/>
          <w:szCs w:val="24"/>
          <w:lang w:val="sr-Latn-RS"/>
        </w:rPr>
      </w:pPr>
    </w:p>
    <w:p w14:paraId="2AAD1DE3"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Сервисна магистрала органа</w:t>
      </w:r>
    </w:p>
    <w:p w14:paraId="4E605C83"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Члан 9.</w:t>
      </w:r>
    </w:p>
    <w:p w14:paraId="61C9FFA1"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који води регистре из своје области у складу са посебним законима, податке и документа у електронском облику из тих регистара размењује преко Сервисне магистрале органа.</w:t>
      </w:r>
    </w:p>
    <w:p w14:paraId="1D60AEDD"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Сервисном магистралом органа из става 1. овог члана управља надлежни орган.</w:t>
      </w:r>
    </w:p>
    <w:p w14:paraId="212112ED"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приступа Сервисној магистрали органа преко Јединствене информационо-комуникационе мреже електронске управе или на други безбедан начин.</w:t>
      </w:r>
    </w:p>
    <w:p w14:paraId="0CDFE23F"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Надлежни орган дужан је да органу омогући коришћење Сервисне магистрале органа за прибављање и уступање података и докумената у електронском облику са другим органима.</w:t>
      </w:r>
    </w:p>
    <w:p w14:paraId="03F73DB1"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Начин одобравања, суспендовања и укидања приступа Сервисној магистрали органа ближе уређује Влада.</w:t>
      </w:r>
    </w:p>
    <w:p w14:paraId="3F06689F" w14:textId="791BC441"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 xml:space="preserve">ОРГАН КОЈИ ВОДИ РЕГИСТРЕ ИЗ </w:t>
      </w:r>
      <w:r w:rsidR="00951528" w:rsidRPr="007F1026">
        <w:rPr>
          <w:rFonts w:ascii="Times New Roman" w:eastAsia="Calibri" w:hAnsi="Times New Roman" w:cs="Times New Roman"/>
          <w:color w:val="000000" w:themeColor="text1"/>
          <w:sz w:val="24"/>
          <w:szCs w:val="24"/>
          <w:lang w:val="sr-Cyrl-RS"/>
        </w:rPr>
        <w:t xml:space="preserve">СВОГ ДЕЛОКРУГА </w:t>
      </w:r>
      <w:r w:rsidR="00951528" w:rsidRPr="007F1026">
        <w:rPr>
          <w:rFonts w:ascii="Times New Roman" w:eastAsia="Calibri" w:hAnsi="Times New Roman" w:cs="Times New Roman"/>
          <w:color w:val="000000" w:themeColor="text1"/>
          <w:sz w:val="24"/>
          <w:szCs w:val="24"/>
          <w:lang w:val="ru-RU"/>
        </w:rPr>
        <w:t>У СКЛАДУ СА ПОСЕБНИМ ЗАКОНИМА, ПОДАТКЕ И ДОКУМЕНТА У ЕЛЕКТРОНСКОМ ОБЛИКУ ИЗ ТИХ РЕГИСТАРА РАЗМЕЊУЈЕ ПРЕКО СЕРВИСНЕ МАГИСТРАЛЕ ОРГАНА</w:t>
      </w:r>
      <w:r w:rsidR="00951528" w:rsidRPr="007F1026">
        <w:rPr>
          <w:rFonts w:ascii="Times New Roman" w:eastAsia="Calibri" w:hAnsi="Times New Roman" w:cs="Times New Roman"/>
          <w:color w:val="000000" w:themeColor="text1"/>
          <w:sz w:val="24"/>
          <w:szCs w:val="24"/>
          <w:lang w:val="sr-Cyrl-RS"/>
        </w:rPr>
        <w:t xml:space="preserve"> ИЛИ НА ДРУГИ НАЧИН ПРОПИСАН ЗАКОНОМ.</w:t>
      </w:r>
    </w:p>
    <w:p w14:paraId="73E873E0" w14:textId="5ABD5E03"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СЕРВИСНОМ МАГИСТРАЛОМ ОРГАНА ИЗ СТАВА 1. ОВОГ ЧЛАНА УПРАВЉА НАДЛЕЖНИ ОРГАН.</w:t>
      </w:r>
    </w:p>
    <w:p w14:paraId="37B24998" w14:textId="1890AAB2"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OРГАН ПРИСТУПА СЕРВИСНОЈ МАГИСТРАЛИ ОРГАНА ПРЕКО ЈЕДИНСТВЕНЕ ИНФОРМАЦИОНО-КОМУНИКАЦИОНЕ МРЕЖЕ ЕЛЕКТРОНСКЕ УПРАВЕ ИЛИ НА ДРУГИ БЕЗБЕДАН НАЧИН.</w:t>
      </w:r>
    </w:p>
    <w:p w14:paraId="4DBE1161" w14:textId="5BD9054C"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ОРГАН ЈЕ ДУЖАН ДА ПОДАТКЕ РАЗМЕЊУЈЕ У СТРУКТУРИРАНОМ, ДИГИТАЛНО ПРЕДЕФИНИСАНОЈ ФОРМИ, У СКЛАДУ СА ЗАКОНОМ, ПРАВИЛИМА ИНТЕРОПЕРАБИЛНОСТИ И ТЕХНИЧКИМ СТАНДАРДИМА.</w:t>
      </w:r>
    </w:p>
    <w:p w14:paraId="0FAD82D1" w14:textId="69497184"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OРГАН КОЈИ ЈЕ ПОДАТАК ИЗЛОЖИО НА СЕРВИСНОЈ МАГИСТРАЛИ ОРГАНА ОДГОВАРА ЗА ЊЕГОВУ ИСТОВЕТНОСТ СА ПОДАТКОМ ИЗ ЕВИДЕНЦИЈА И РЕГИСТАРА КОЈЕ ВОДИ.</w:t>
      </w:r>
    </w:p>
    <w:p w14:paraId="0E8057D5" w14:textId="2F411534"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НАДЛЕЖНИ ОРГАН ДУЖАН ЈЕ ДА ОРГАНУ ОМОГУЋИ КОРИШЋЕЊЕ СЕРВИСНЕ МАГИСТРАЛЕ ОРГАНА ЗА ПРИБАВЉАЊЕ И УСТУПАЊЕ ПОДАТАКА И ДОКУМЕНАТА У ЕЛЕКТРОНСКОМ ОБЛИКУ СА ДРУГИМ ОРГАНИМА, ОСИМ АКО ПОСЕБНИМ ЗАКОНОМ НИЈЕ ДРУГАЧИЈЕ ПРОПИСАНО.</w:t>
      </w:r>
    </w:p>
    <w:p w14:paraId="6CB639ED" w14:textId="3C98F257" w:rsidR="00951528" w:rsidRPr="007F1026" w:rsidRDefault="0073131B" w:rsidP="00951528">
      <w:pPr>
        <w:spacing w:after="0" w:line="276" w:lineRule="auto"/>
        <w:contextualSpacing/>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 xml:space="preserve">НАДЛЕЖНИ ОРГАН ДУЖАН </w:t>
      </w:r>
      <w:r w:rsidR="00D26572" w:rsidRPr="007F1026">
        <w:rPr>
          <w:rFonts w:ascii="Times New Roman" w:eastAsia="Calibri" w:hAnsi="Times New Roman" w:cs="Times New Roman"/>
          <w:color w:val="000000" w:themeColor="text1"/>
          <w:sz w:val="24"/>
          <w:szCs w:val="24"/>
          <w:lang w:val="ru-RU"/>
        </w:rPr>
        <w:t xml:space="preserve">ЈЕ </w:t>
      </w:r>
      <w:r w:rsidR="00951528" w:rsidRPr="007F1026">
        <w:rPr>
          <w:rFonts w:ascii="Times New Roman" w:eastAsia="Calibri" w:hAnsi="Times New Roman" w:cs="Times New Roman"/>
          <w:color w:val="000000" w:themeColor="text1"/>
          <w:sz w:val="24"/>
          <w:szCs w:val="24"/>
          <w:lang w:val="ru-RU"/>
        </w:rPr>
        <w:t>ДА ПРИЛИКОМ РАЗМЕНЕ ПОДАТАКА ПРЕКО СЕРВИСНЕ МАГИСТРАЛЕ ОРГАНА ИЗ СТАВА 1. ОВОГ ЧЛАНА ОБАВЕЗНО ЧУВА:</w:t>
      </w:r>
    </w:p>
    <w:p w14:paraId="25D9381A" w14:textId="6066F349"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1) ПОДАТКЕ О ОРГАНУ КОЈИ УСТУПА ПОДАТКЕ, И ТО: ИДЕНТИФИКАЦИОНУ ОЗНАКУ И НАЗИВ ОРГАНА;</w:t>
      </w:r>
    </w:p>
    <w:p w14:paraId="194A12CB" w14:textId="51E8B442"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2) ПОДАТКЕ О ОРГАНУ КОЈИ ПРЕУЗИМА ПОДАТКЕ, И ТО: ИДЕНТИФИКАЦИОНУ ОЗНАКУ ОРГАНА, НАЗИВ ОРГАНА, НАЗИВ СОФТВЕРСКОГ РЕШЕЊА У КОЈЕ СЕ ПРЕУЗИМАЈУ ПОДАЦИ, ПОДАЦИ О СЕРВЕРСКОМ СЕРТИФИКАТУ, ИНТЕРНЕТ ПРОТОКОЛ АДРЕСУ СЕРВЕРА СА КОГ СЕ ВРШИ ПОЗИВ ВЕБ СЕРВИСА;</w:t>
      </w:r>
    </w:p>
    <w:p w14:paraId="49BFA4F3" w14:textId="08B0AD6F"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3) ПОДАТКЕ О ВЕБ СЕРВИСУ, И ТО: НАЧИН АУТЕНТИКАЦИЈЕ ОРГАНА КОЈИ ПРЕУЗИМА ПОДАТКЕ, НАЗИВ И ОПИС ВЕБ СЕРВИСА, ВЕБ АДРЕСУ НА КОЈОЈ ЈЕ ИЗЛОЖЕН СЕРВИС (УРЛ АДРЕСА), ВРЕМЕ ПОЗИВАЊА И ВРЕМЕ ОДГОВОРА ВЕБ СЕРВИСА.</w:t>
      </w:r>
    </w:p>
    <w:p w14:paraId="5827E8C0" w14:textId="3DDD168C" w:rsidR="00951528" w:rsidRPr="007F1026" w:rsidRDefault="0073131B"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СВРХА ОБРАДЕ ПОДАТАКА ИЗ СТАВА 7. ОВОГ ЧЛАНА ЈЕ ПРУЖАЊЕ УСЛУГА ЕЛЕКТРОНСКЕ УПРАВЕ, КАО И ОБЕЗБЕЂИВАЊЕ ДОКАЗА ПРИЛИКОМ ВРШЕЊА НАДЗОРА И ВОЂЕЊА СУДСКОГ ПОСТУПКА.</w:t>
      </w:r>
    </w:p>
    <w:p w14:paraId="0E18EBDD" w14:textId="299F5813" w:rsidR="00951528" w:rsidRPr="007F1026" w:rsidRDefault="0073131B"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ПОДАЦИ ИЗ СТАВА 7. ОВОГ ЧЛАНА ЧУВАЈУ СЕ ГОДИНУ ДАНА ОД ДАНА ПОЗИВА ВЕБ СЕРВИСА.</w:t>
      </w:r>
    </w:p>
    <w:p w14:paraId="6D1D3627" w14:textId="65E8AE28" w:rsidR="00951528" w:rsidRPr="007F1026" w:rsidRDefault="0073131B"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Calibri" w:hAnsi="Times New Roman" w:cs="Times New Roman"/>
          <w:color w:val="000000" w:themeColor="text1"/>
          <w:sz w:val="24"/>
          <w:szCs w:val="24"/>
          <w:lang w:val="ru-RU"/>
        </w:rPr>
        <w:tab/>
      </w:r>
      <w:r w:rsidR="00951528" w:rsidRPr="007F1026">
        <w:rPr>
          <w:rFonts w:ascii="Times New Roman" w:eastAsia="Calibri" w:hAnsi="Times New Roman" w:cs="Times New Roman"/>
          <w:color w:val="000000" w:themeColor="text1"/>
          <w:sz w:val="24"/>
          <w:szCs w:val="24"/>
          <w:lang w:val="ru-RU"/>
        </w:rPr>
        <w:t>НАЧИН ОДОБРАВАЊА, СУСПЕНДОВАЊА И УКИДАЊА ПРИСТУПА СЕРВИСНОЈ МАГИСТРАЛИ ОРГАНА</w:t>
      </w:r>
      <w:r w:rsidR="00951528" w:rsidRPr="007F1026">
        <w:rPr>
          <w:rFonts w:ascii="Times New Roman" w:eastAsia="Calibri" w:hAnsi="Times New Roman" w:cs="Times New Roman"/>
          <w:color w:val="000000" w:themeColor="text1"/>
          <w:sz w:val="24"/>
          <w:szCs w:val="24"/>
          <w:lang w:val="sr-Cyrl-RS"/>
        </w:rPr>
        <w:t xml:space="preserve">, КАО И ПРАВИЛА ИНТЕРОПЕРАБИЛНОСТИ </w:t>
      </w:r>
      <w:r w:rsidR="00951528" w:rsidRPr="007F1026">
        <w:rPr>
          <w:rFonts w:ascii="Times New Roman" w:eastAsia="Calibri" w:hAnsi="Times New Roman" w:cs="Times New Roman"/>
          <w:color w:val="000000" w:themeColor="text1"/>
          <w:sz w:val="24"/>
          <w:szCs w:val="24"/>
          <w:lang w:val="ru-RU"/>
        </w:rPr>
        <w:t>БЛИЖЕ УРЕЂУЈЕ ВЛАДА.</w:t>
      </w:r>
    </w:p>
    <w:p w14:paraId="14B37134" w14:textId="77777777" w:rsidR="00951528" w:rsidRPr="007F1026" w:rsidRDefault="00951528" w:rsidP="00951528">
      <w:pPr>
        <w:shd w:val="clear" w:color="auto" w:fill="FFFFFF"/>
        <w:spacing w:after="0" w:line="240" w:lineRule="auto"/>
        <w:rPr>
          <w:rFonts w:ascii="Times New Roman" w:eastAsia="Calibri" w:hAnsi="Times New Roman" w:cs="Times New Roman"/>
          <w:color w:val="000000" w:themeColor="text1"/>
          <w:sz w:val="24"/>
          <w:szCs w:val="24"/>
          <w:lang w:val="sr-Latn-RS"/>
        </w:rPr>
      </w:pPr>
    </w:p>
    <w:p w14:paraId="430A9542"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Успостављање и вођење регистара и евиденција у електронском облику</w:t>
      </w:r>
    </w:p>
    <w:p w14:paraId="080CD5C1"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Члан 10.</w:t>
      </w:r>
    </w:p>
    <w:p w14:paraId="6F70F93E"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Органи успостављају и воде регистре и евиденције у електронском облику у складу са законом.</w:t>
      </w:r>
    </w:p>
    <w:p w14:paraId="5C16BF33"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прикупља, обрађује и чува податке у регистрима и евиденцијама у електронском облику.</w:t>
      </w:r>
    </w:p>
    <w:p w14:paraId="6FB1F525"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Регистри и евиденције у електронском облику, као и налози за електронску комуникацију, могу се налазити само у Републици Србији, а изузетно налози за електронску комуникацију органа који обављају делатност изван Републике Србије, уз прописане мере безбедности, могу се налазити ван Републике Србије.</w:t>
      </w:r>
    </w:p>
    <w:p w14:paraId="191682AE"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је дужан да уреди начин прикупљања, управљања, чувања, коришћења података, употребу идентификационе ознаке и друга питања од значаја за вођење регистара и евиденција које се воде у електронском облику, у складу са законом којим се уређује заштита података о личности.</w:t>
      </w:r>
    </w:p>
    <w:p w14:paraId="0FA018F7" w14:textId="2B2C5242"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sr-Cyrl-C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ОРГАН ЈЕ ДУЖАН ДА РЕГИСТРЕ И ЕВИДЕНЦИЈЕ КОЈЕ ВОДИ У СКЛАДУ СА ЗАКОНОМ, УСПОСТАВИ У ЕЛЕКТРОНСКОМ ОБЛИКУ.</w:t>
      </w:r>
    </w:p>
    <w:p w14:paraId="0BEA87B6" w14:textId="3EDEEAE4"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sr-Cyrl-C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ЗА ТАЧНОСТ ПОДАТАКА У РЕГИСТРИМА И ЕВИДЕНЦИЈАМА ОДГОВАРА ОРГАН КОЈИ ЈЕ ПОДАТКЕ УПИСАО, ОДНОСНО ОРГАН ОД КОГА СУ ТИ ПОДАЦИ ПРЕУЗЕТИ, ОСИМ АКО ПОСЕБНИМ ЗАКОНОМ НИЈЕ ДРУГАЧИЈЕ УРЕЂЕНО.</w:t>
      </w:r>
    </w:p>
    <w:p w14:paraId="3F650BA3" w14:textId="4D79D0A8"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sr-Cyrl-C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ОРГАН ПРИКУПЉА, ОБРАЂУЈЕ И ЧУВА ПОДАТКЕ У РЕГИСТРИМА И ЕВИДЕНЦИЈАМА У ЕЛЕКТРОНСКОМ ОБЛИКУ.</w:t>
      </w:r>
    </w:p>
    <w:p w14:paraId="227C40BC" w14:textId="4F83EAA9"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sr-Cyrl-C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ОРГАН ЈЕ ДУЖАН ДА, НА НАЧИН ИЗ ЧЛАНА 9. СТАВ 4. ОВОГ ЗАКОНА, ИЗ РЕГИСТАРА И ЕВИДЕНЦИЈА КОЈЕ ВОДИ У ЕЛЕКТРОНСКОМ ОБЛИКУ ОМОГУЋИ ПРЕУЗИМАЊЕ ПОДАТАКА О:</w:t>
      </w:r>
    </w:p>
    <w:p w14:paraId="13CC41F1" w14:textId="1529DB32"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1) ФИЗИЧКИМ ЛИЦИМА КОЈИМА ЈЕ ДОДЕЉЕНА ЈЕДИНСТВЕНА ИДЕНТИФИКАЦИОНА ОЗНАКА У РЕПУБЛИЦИ СРБИЈИ ИЗ ЦЕНТРАЛНОГ РЕГИСТРА СТАНОВНИШТВА;</w:t>
      </w:r>
    </w:p>
    <w:p w14:paraId="1E0A85A2" w14:textId="5E5AC6CC"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2) ПРАВНИМ ЛИЦИМА И ПРЕДУЗЕТНИЦИМА ИЗ РЕГИСТРА ПРИВРЕДНИХ СУБЈЕКАТА;</w:t>
      </w:r>
    </w:p>
    <w:p w14:paraId="14B54B7B" w14:textId="740CA45E"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3) УДРУЖЕЊИМА ИЗ РЕГИСТРА УДРУЖЕЊА И РЕГИСТРА СТРАНИХ УДРУЖЕЊА;</w:t>
      </w:r>
    </w:p>
    <w:p w14:paraId="0A1D66EF" w14:textId="7E379EFE"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4) ЗАДУЖБИНАМА И ФОНДАЦИЈАМА И ПРЕДСТАВНИШТВИМА СТРАНИХ ЗАДУЖБИНА И ФОНДАЦИЈА ИЗ РЕГИСТРА ЗАДУЖБИНА И ФОНДАЦИЈА И РЕГИСТРА ПРЕДСТАВНИШТАВА СТРАНИХ ЗАДУЖБИНА И ФОНДАЦИЈА;</w:t>
      </w:r>
    </w:p>
    <w:p w14:paraId="2502899C" w14:textId="5428AC7D"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5) ОРГАНИМА ИЗ КАТАЛОГА ОРГАНА;</w:t>
      </w:r>
    </w:p>
    <w:p w14:paraId="6D65F4A5" w14:textId="63D255CA"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6) НЕПОКРЕТНОСТИМА ИЗ РЕГИСТРА КАТАСТРА НЕПОКРЕТНОСТИ;</w:t>
      </w:r>
    </w:p>
    <w:p w14:paraId="7B674903" w14:textId="63F33862"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7) АДРЕСНИМ ПОДАЦИМА ИЗ АДРЕСНОГ РЕГИСТРА.</w:t>
      </w:r>
    </w:p>
    <w:p w14:paraId="4468E7A8" w14:textId="43E69946"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RS" w:eastAsia="sr-Latn-R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РАДИ ВОЂЕЊА АЖУРНИХ И ТАЧНИХ РЕГИСТАРА И ЕВИДЕНЦИЈА У ЕЛЕКТРОНСКОМ ОБЛИКУ ОРГАН ЈЕ ДУЖАН ДА ПО СЛУЖБЕНОЈ ДУЖНОСТИ ПРЕУЗИМА ПОДАТК</w:t>
      </w:r>
      <w:r w:rsidR="00951528" w:rsidRPr="007F1026">
        <w:rPr>
          <w:rFonts w:ascii="Times New Roman" w:eastAsia="Calibri" w:hAnsi="Times New Roman" w:cs="Times New Roman"/>
          <w:iCs/>
          <w:color w:val="000000" w:themeColor="text1"/>
          <w:sz w:val="24"/>
          <w:szCs w:val="24"/>
        </w:rPr>
        <w:t>E</w:t>
      </w:r>
      <w:r w:rsidR="00951528" w:rsidRPr="007F1026">
        <w:rPr>
          <w:rFonts w:ascii="Times New Roman" w:eastAsia="Calibri" w:hAnsi="Times New Roman" w:cs="Times New Roman"/>
          <w:iCs/>
          <w:color w:val="000000" w:themeColor="text1"/>
          <w:sz w:val="24"/>
          <w:szCs w:val="24"/>
          <w:lang w:val="sr-Cyrl-CS"/>
        </w:rPr>
        <w:t xml:space="preserve"> ИЗ РЕГИСТАРА ИЗ СТАВА 4. ОВОГ ЧЛАНА, КАО И ИЗ ДРУГИХ РЕГИСТАРА У СКЛАДУ СА ИЗВОРИМА ПОДАТАКА ОДРЕЂЕНИХ У МЕТАРЕГИСТРУ, ОДНОСНО НА ОСНОВУ ПОДАТАКА У </w:t>
      </w:r>
      <w:r w:rsidR="00951528" w:rsidRPr="007F1026">
        <w:rPr>
          <w:rFonts w:ascii="Times New Roman" w:eastAsia="Times New Roman" w:hAnsi="Times New Roman" w:cs="Times New Roman"/>
          <w:color w:val="000000" w:themeColor="text1"/>
          <w:sz w:val="24"/>
          <w:szCs w:val="24"/>
          <w:lang w:val="sr-Cyrl-RS" w:eastAsia="sr-Latn-RS"/>
        </w:rPr>
        <w:t>ПРЕДЕФИНИСАНОЈ ДИГИТАЛНОЈ ФОРМИ ПРЕКО СЕРВИСНЕ МАГИСТРАЛЕ ОРГАНА, ИЛИ НА ДРУГИ ПОГОДАН НАЧИН.</w:t>
      </w:r>
    </w:p>
    <w:p w14:paraId="078C03B5" w14:textId="2500C94B"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sr-Cyrl-C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 xml:space="preserve">НАДЛЕЖНИ ОРГАН УСПОСТАВЉА И АЖУРИРА КАТАЛОГ ОРГАНА ПРЕУЗИМАЊЕМ ПОТРЕБНИХ ПОДАТАКА ИЗ ЕВИДЕНЦИЈА ОРГАНА И ЕВИДЕНЦИЈА О КОРИСНИЦИМА ЈАВНИХ СРЕДСТАВА.  </w:t>
      </w:r>
    </w:p>
    <w:p w14:paraId="2176EAE8" w14:textId="157C1653"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sr-Cyrl-CS"/>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ПО ЗАПОЧИЊАЊУ ЕЛЕКТРОНСКОГ УПРАВНОГ ПОСТУПАЊА, ОРГАНУ СЕ ОМОГУЋАВА ПРИСТУП СОПСТВЕНИМ ПОДАЦИМА У КАТАЛОГУ ОРГАНА, У ЦИЉУ ЊИХОВЕ ДОПУНЕ, АЖУРИРАЊА И БРИСАЊА.</w:t>
      </w:r>
    </w:p>
    <w:p w14:paraId="6A1E89F0" w14:textId="274F80C5" w:rsidR="00951528" w:rsidRPr="007F1026" w:rsidRDefault="0073131B" w:rsidP="00951528">
      <w:pPr>
        <w:spacing w:after="0" w:line="276" w:lineRule="auto"/>
        <w:jc w:val="both"/>
        <w:rPr>
          <w:rFonts w:ascii="Times New Roman" w:eastAsia="Calibri" w:hAnsi="Times New Roman" w:cs="Times New Roman"/>
          <w:color w:val="000000" w:themeColor="text1"/>
          <w:sz w:val="24"/>
          <w:szCs w:val="24"/>
          <w:lang w:val="sr-Cyrl-RS" w:eastAsia="sr-Latn-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П</w:t>
      </w:r>
      <w:r w:rsidR="00951528" w:rsidRPr="007F1026">
        <w:rPr>
          <w:rFonts w:ascii="Times New Roman" w:eastAsia="Calibri" w:hAnsi="Times New Roman" w:cs="Times New Roman"/>
          <w:color w:val="000000" w:themeColor="text1"/>
          <w:sz w:val="24"/>
          <w:szCs w:val="24"/>
          <w:lang w:val="sr-Cyrl-CS"/>
        </w:rPr>
        <w:t>РИЛИКОМ УПИСА ИЗ СТАВА 6. ОВОГ ЧЛАНА НАДЛЕЖНИ ОРГАН ДОДЕЉУЈЕ ЈЕДИНСТВЕНУ ИДЕНТИФИКАЦИОНУ ОЗНАКУ ОРГАНУ, НАКОН ЧЕГА СЕ, У СКЛАДУ СА ЗАКОНОМ, УПИСУЈУ И ДРУГЕ ИДЕНТИФИКАЦИОНЕ ОЗНАКЕ, И ТО:</w:t>
      </w:r>
    </w:p>
    <w:p w14:paraId="309EBD37" w14:textId="38432B15"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 xml:space="preserve">1) МАТИЧНИ БРОЈ </w:t>
      </w:r>
      <w:r w:rsidR="00951528" w:rsidRPr="007F1026">
        <w:rPr>
          <w:rFonts w:ascii="Times New Roman" w:eastAsia="Times New Roman" w:hAnsi="Times New Roman" w:cs="Times New Roman"/>
          <w:color w:val="000000" w:themeColor="text1"/>
          <w:sz w:val="24"/>
          <w:szCs w:val="24"/>
          <w:lang w:val="sr-Cyrl-RS" w:eastAsia="sr-Latn-RS"/>
        </w:rPr>
        <w:t xml:space="preserve">ИЗДАТ </w:t>
      </w:r>
      <w:r w:rsidR="00951528" w:rsidRPr="007F1026">
        <w:rPr>
          <w:rFonts w:ascii="Times New Roman" w:eastAsia="Times New Roman" w:hAnsi="Times New Roman" w:cs="Times New Roman"/>
          <w:color w:val="000000" w:themeColor="text1"/>
          <w:sz w:val="24"/>
          <w:szCs w:val="24"/>
          <w:lang w:val="ru-RU" w:eastAsia="sr-Latn-RS"/>
        </w:rPr>
        <w:t>ОД СТРАНЕ ДРЖАВНОГ ОРГАНА НАДЛЕЖНОГ ЗА СТАТИСТИКУ, ОСИМ АКО ПОСЕБНИМ ЗАКОНОМ НИЈЕ ДРУГАЧИЈЕ ПРОПИСАНО;</w:t>
      </w:r>
    </w:p>
    <w:p w14:paraId="54CDB894" w14:textId="53826841"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 xml:space="preserve">2) ПОРЕСКИ ИДЕНТИФИКАЦИОНИ БРОЈ </w:t>
      </w:r>
      <w:r w:rsidR="00951528" w:rsidRPr="007F1026">
        <w:rPr>
          <w:rFonts w:ascii="Times New Roman" w:eastAsia="Times New Roman" w:hAnsi="Times New Roman" w:cs="Times New Roman"/>
          <w:color w:val="000000" w:themeColor="text1"/>
          <w:sz w:val="24"/>
          <w:szCs w:val="24"/>
          <w:lang w:val="sr-Cyrl-RS" w:eastAsia="sr-Latn-RS"/>
        </w:rPr>
        <w:t xml:space="preserve">ИЗДАТ </w:t>
      </w:r>
      <w:r w:rsidR="00951528" w:rsidRPr="007F1026">
        <w:rPr>
          <w:rFonts w:ascii="Times New Roman" w:eastAsia="Times New Roman" w:hAnsi="Times New Roman" w:cs="Times New Roman"/>
          <w:color w:val="000000" w:themeColor="text1"/>
          <w:sz w:val="24"/>
          <w:szCs w:val="24"/>
          <w:lang w:val="ru-RU" w:eastAsia="sr-Latn-RS"/>
        </w:rPr>
        <w:t>ОД СТРАНЕ ОРГАНА НАДЛЕЖНОГ ЗА ПОРЕЗЕ;</w:t>
      </w:r>
    </w:p>
    <w:p w14:paraId="732ED82F" w14:textId="3D368B27" w:rsidR="00951528" w:rsidRPr="007F1026" w:rsidRDefault="0073131B" w:rsidP="00951528">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3) ЈЕДИНСТВЕНИ БРОЈ КОРИСНИКА ЈАВНИХ СРЕДСТАВА</w:t>
      </w:r>
      <w:r w:rsidR="00951528" w:rsidRPr="007F1026">
        <w:rPr>
          <w:rFonts w:ascii="Times New Roman" w:eastAsia="Times New Roman" w:hAnsi="Times New Roman" w:cs="Times New Roman"/>
          <w:color w:val="000000" w:themeColor="text1"/>
          <w:sz w:val="24"/>
          <w:szCs w:val="24"/>
          <w:lang w:val="sr-Cyrl-RS" w:eastAsia="sr-Latn-RS"/>
        </w:rPr>
        <w:t xml:space="preserve"> ИЗДАТ ОД СТРАНЕ ОРГАНА НАДЛЕЖНОГ ЗА ВОЂЕЊЕ ТОГ СПИСКА, СВЕ У СМИСЛУ ОДРЕДАБА ЗАКОНА КОЈИМ СЕ УРЕЂУЈЕ БУЏЕТСКИ СИСТЕМ</w:t>
      </w:r>
      <w:r w:rsidR="00951528" w:rsidRPr="007F1026">
        <w:rPr>
          <w:rFonts w:ascii="Times New Roman" w:eastAsia="Times New Roman" w:hAnsi="Times New Roman" w:cs="Times New Roman"/>
          <w:color w:val="000000" w:themeColor="text1"/>
          <w:sz w:val="24"/>
          <w:szCs w:val="24"/>
          <w:lang w:val="ru-RU" w:eastAsia="sr-Latn-RS"/>
        </w:rPr>
        <w:t>, АКО ЈЕ ОРГАН БУЏЕТСКИ КОРИСНИК.</w:t>
      </w:r>
    </w:p>
    <w:p w14:paraId="67287BC8" w14:textId="1640FABF" w:rsidR="00951528" w:rsidRPr="007F1026" w:rsidRDefault="0073131B"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НАДЛЕЖНИ ОРГАН ОМОГУЋАВА ОРГАНУ НАДЛЕЖНОМ ЗА СТАТИСТ</w:t>
      </w:r>
      <w:r>
        <w:rPr>
          <w:rFonts w:ascii="Times New Roman" w:eastAsia="Calibri" w:hAnsi="Times New Roman" w:cs="Times New Roman"/>
          <w:color w:val="000000" w:themeColor="text1"/>
          <w:sz w:val="24"/>
          <w:szCs w:val="24"/>
          <w:lang w:val="sr-Cyrl-RS"/>
        </w:rPr>
        <w:t>И</w:t>
      </w:r>
      <w:r w:rsidR="00951528" w:rsidRPr="007F1026">
        <w:rPr>
          <w:rFonts w:ascii="Times New Roman" w:eastAsia="Calibri" w:hAnsi="Times New Roman" w:cs="Times New Roman"/>
          <w:color w:val="000000" w:themeColor="text1"/>
          <w:sz w:val="24"/>
          <w:szCs w:val="24"/>
          <w:lang w:val="sr-Cyrl-RS"/>
        </w:rPr>
        <w:t>КУ СТАЛНИ ПРИСТУП ПОДАЦИМА УНЕТИМ У КАТАЛОГ ОРГАНА, У ЦИЉУ ПОТВРЂИВАЊА, ОДНОСНО ОСПОРАВАЊА ТИХ ПОДАТАКА.</w:t>
      </w:r>
    </w:p>
    <w:p w14:paraId="1721997A" w14:textId="602E4782" w:rsidR="00951528" w:rsidRPr="007F1026" w:rsidRDefault="0073131B" w:rsidP="00951528">
      <w:pPr>
        <w:shd w:val="clear" w:color="auto" w:fill="FFFFFF"/>
        <w:spacing w:after="0" w:line="276" w:lineRule="auto"/>
        <w:jc w:val="both"/>
        <w:rPr>
          <w:rFonts w:ascii="Times New Roman" w:eastAsia="Calibri" w:hAnsi="Times New Roman" w:cs="Times New Roman"/>
          <w:iCs/>
          <w:color w:val="000000" w:themeColor="text1"/>
          <w:sz w:val="24"/>
          <w:szCs w:val="24"/>
          <w:lang w:val="ru-RU"/>
        </w:rPr>
      </w:pPr>
      <w:r>
        <w:rPr>
          <w:rFonts w:ascii="Times New Roman" w:eastAsia="Calibri" w:hAnsi="Times New Roman" w:cs="Times New Roman"/>
          <w:iCs/>
          <w:color w:val="000000" w:themeColor="text1"/>
          <w:sz w:val="24"/>
          <w:szCs w:val="24"/>
          <w:lang w:val="sr-Cyrl-CS"/>
        </w:rPr>
        <w:tab/>
      </w:r>
      <w:r w:rsidR="00951528" w:rsidRPr="007F1026">
        <w:rPr>
          <w:rFonts w:ascii="Times New Roman" w:eastAsia="Calibri" w:hAnsi="Times New Roman" w:cs="Times New Roman"/>
          <w:iCs/>
          <w:color w:val="000000" w:themeColor="text1"/>
          <w:sz w:val="24"/>
          <w:szCs w:val="24"/>
          <w:lang w:val="sr-Cyrl-CS"/>
        </w:rPr>
        <w:t>РЕГИСТРИ И ЕВИДЕНЦИЈЕ У ЕЛЕКТРОНСКОМ ОБЛИКУ, КАО И НАЛОЗИ ЗА ЕЛЕКТРОНСКУ КОМУНИКАЦИЈУ, МОГУ СЕ НАЛАЗИТИ САМО У РЕПУБЛИЦИ СРБИЈИ, А ИЗУЗЕТНО, НАЛОЗИ ЗА ЕЛЕКТРОНСКУ КОМУНИКАЦИЈУ ОРГАНА КОЈИ ОБАВЉАЈУ ДЕЛАТНОСТ ИЗВАН РЕПУБЛИКЕ СРБИЈЕ, УЗ ПРОПИСАНЕ МЕРЕ БЕЗБЕДНОСТИ, МОГУ СЕ НАЛАЗИТИ ВАН РЕПУБЛИКЕ СРБИЈЕ.</w:t>
      </w:r>
    </w:p>
    <w:p w14:paraId="7F098D6C" w14:textId="77777777" w:rsidR="00951528" w:rsidRPr="007F1026" w:rsidRDefault="00951528" w:rsidP="00951528">
      <w:pPr>
        <w:shd w:val="clear" w:color="auto" w:fill="FFFFFF"/>
        <w:spacing w:after="0" w:line="240" w:lineRule="auto"/>
        <w:jc w:val="both"/>
        <w:rPr>
          <w:rFonts w:ascii="Times New Roman" w:eastAsia="Calibri" w:hAnsi="Times New Roman" w:cs="Times New Roman"/>
          <w:iCs/>
          <w:strike/>
          <w:color w:val="000000" w:themeColor="text1"/>
          <w:sz w:val="24"/>
          <w:szCs w:val="24"/>
          <w:lang w:val="sr-Cyrl-CS"/>
        </w:rPr>
      </w:pPr>
    </w:p>
    <w:p w14:paraId="2C83599A"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bCs/>
          <w:color w:val="000000" w:themeColor="text1"/>
          <w:sz w:val="24"/>
          <w:szCs w:val="24"/>
          <w:lang w:val="sr-Latn-RS" w:eastAsia="sr-Latn-RS"/>
        </w:rPr>
      </w:pPr>
      <w:r w:rsidRPr="007F1026">
        <w:rPr>
          <w:rFonts w:ascii="Times New Roman" w:eastAsia="Times New Roman" w:hAnsi="Times New Roman" w:cs="Times New Roman"/>
          <w:bCs/>
          <w:color w:val="000000" w:themeColor="text1"/>
          <w:sz w:val="24"/>
          <w:szCs w:val="24"/>
          <w:lang w:val="sr-Latn-RS" w:eastAsia="sr-Latn-RS"/>
        </w:rPr>
        <w:t>Коришћење података из регистара и евиденција у електронском облику</w:t>
      </w:r>
    </w:p>
    <w:p w14:paraId="46113C0A"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Члан 11.</w:t>
      </w:r>
    </w:p>
    <w:p w14:paraId="1E393655"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преузима податке из регистара и евиденција у електронском облику без додатних провера, у складу са законом.</w:t>
      </w:r>
    </w:p>
    <w:p w14:paraId="13E62789"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Изузетно од става 1. овог члана, ако постоји сумња у тачност података садржаних у регистрима и електронским евиденцијама које води орган који је надлежан за њихово вођење дужан је да изврши проверу и за то време податак означи статусом „Податак је у статусу провере”.</w:t>
      </w:r>
    </w:p>
    <w:p w14:paraId="7F875F46"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Подаци који су означени статусом „Податак је у статусу провере” не преузимају се.</w:t>
      </w:r>
    </w:p>
    <w:p w14:paraId="075EFC97"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Увид у податке и њихово преузимање врши се преко Сервисне магистрале органа или другог прихваћеног решења на основу јединствених шифарника и јединствених идентификатора корисника услуге електронске управе чије податке орган у оквиру својих надлежности обрађује.</w:t>
      </w:r>
    </w:p>
    <w:p w14:paraId="620CDF95"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Јединствени идентификатори су подаци на основу којих се, из регистара и евиденција у електронском облику које органи воде у складу са посебним законима, могу упоредити подаци о корисницима, и то: јединствени матични број грађана, јединствени образовни број, јединствени број који додељује Централни регистар обавезног социјалног осигурања за потребе обавезног социјалног осигурања обвезницима доприноса и осигураним лицима, лични број осигураника, матични број и порески идентификациони број.</w:t>
      </w:r>
    </w:p>
    <w:p w14:paraId="22EA2FD9"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је дужан да податке из евиденција у електронском облику које су законом, односно другим прописом установљене, достави другом органу који води регистар, ако су ти подаци неопходни за вођење тог регистра, а ради извршавања послова из њихове надлежности.</w:t>
      </w:r>
    </w:p>
    <w:p w14:paraId="0D3A4DB5"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надлежан за вођење регистра дужан је да одмах, а најкасније у року од три радна дана од дана подношења захтева, достави податке неопходне за електронско управно поступање и вођење других регистара.</w:t>
      </w:r>
    </w:p>
    <w:p w14:paraId="10C3E33C"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Орган мора водити евиденцију сваког приступа и увида у електронске документе и податке из своје надлежности, и то податке о: идентитету овлашћеног лица (јединствени матични број грађана и лично име), датуму и времену приступа и скупу података којима се приступало.</w:t>
      </w:r>
    </w:p>
    <w:p w14:paraId="45F13D67" w14:textId="77777777" w:rsidR="00951528" w:rsidRPr="007F1026" w:rsidRDefault="00951528" w:rsidP="00951528">
      <w:pPr>
        <w:shd w:val="clear" w:color="auto" w:fill="FFFFFF"/>
        <w:spacing w:after="0" w:line="276" w:lineRule="auto"/>
        <w:jc w:val="both"/>
        <w:rPr>
          <w:rFonts w:ascii="Times New Roman" w:eastAsia="Calibri" w:hAnsi="Times New Roman" w:cs="Times New Roman"/>
          <w:iCs/>
          <w:strike/>
          <w:color w:val="000000" w:themeColor="text1"/>
          <w:sz w:val="24"/>
          <w:szCs w:val="24"/>
          <w:lang w:val="sr-Cyrl-CS"/>
        </w:rPr>
      </w:pPr>
      <w:r w:rsidRPr="007F1026">
        <w:rPr>
          <w:rFonts w:ascii="Times New Roman" w:eastAsia="Calibri" w:hAnsi="Times New Roman" w:cs="Times New Roman"/>
          <w:iCs/>
          <w:strike/>
          <w:color w:val="000000" w:themeColor="text1"/>
          <w:sz w:val="24"/>
          <w:szCs w:val="24"/>
          <w:lang w:val="sr-Cyrl-CS"/>
        </w:rPr>
        <w:t>Начин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ближе уређује министарство надлежно за послове државне управе.</w:t>
      </w:r>
    </w:p>
    <w:p w14:paraId="52CD72A1" w14:textId="68EF776E"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ОРГАН ПРЕУЗИМА ПОДАТКЕ ИЗ РЕГИСТАРА И ЕВИДЕНЦИЈА У ЕЛЕКТРОНСКОМ ОБЛИКУ БЕЗ ДОДАТНИХ ПРОВЕРА, У СКЛАДУ СА ЗАКОНОМ.</w:t>
      </w:r>
    </w:p>
    <w:p w14:paraId="2EB37F01" w14:textId="58D23223"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ИЗУЗЕТНО ОД СТАВА 1. ОВОГ ЧЛАНА, АКО ПОСТОЈИ СУМЊА У ТАЧНОСТ ПОДАТАКА САДРЖАНИХ У РЕГИСТРИМА И ЕЛЕКТРОНСКИМ ЕВИДЕНЦИЈАМА КОЈЕ ВОДИ ОРГАН КОЈИ ЈЕ НАДЛЕЖАН ЗА ЊИХОВО ВОЂЕЊЕ ДУЖАН ЈЕ ДА ИЗВРШИ ПРОВЕРУ И ЗА ТО ВРЕМЕ ПОДАТАК ОЗНАЧИ СТАТУСОМ „ПОДАТАК ЈЕ У СТАТУСУ ПРОВЕРЕ”.</w:t>
      </w:r>
    </w:p>
    <w:p w14:paraId="371C0E26" w14:textId="1403B741"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ПОДАЦИ КОЈИ СУ ОЗНАЧЕНИ СТАТУСОМ „ПОДАТАК ЈЕ У СТАТУСУ ПРОВЕРЕ” НЕ ПРЕУЗИМАЈУ СЕ.</w:t>
      </w:r>
    </w:p>
    <w:p w14:paraId="4A5797E7" w14:textId="73372D3E"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УВИД У ПОДАТКЕ И ЊИХОВО ПРЕУЗИМАЊЕ ВРШИ СЕ ПРЕКО СЕРВИСНЕ МАГИСТРАЛЕ ОРГАНА ИЛИ ДРУГОГ ПРИХВАЋЕНОГ РЕШЕЊА НА ОСНОВУ ЈЕДИНСТВЕНИХ ШИФАРНИКА И ЈЕДИНСТВЕНИХ ИДЕНТИФИКАТОРА КОРИСНИКА УСЛУГЕ ЕЛЕКТРОНСКЕ УПРАВЕ ЧИЈЕ ПОДАТКЕ ОРГАН У ОКВИРУ СВОЈИХ НАДЛЕЖНОСТИ ОБРАЂУЈЕ.</w:t>
      </w:r>
    </w:p>
    <w:p w14:paraId="1D6B596E" w14:textId="7AB763DA"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 xml:space="preserve">ЈЕДИНСТВЕНИ ИДЕНТИФИКАТОРИ СУ ПОДАЦИ НА ОСНОВУ КОЈИХ СЕ, ИЗ РЕГИСТАРА И ЕВИДЕНЦИЈА У ЕЛЕКТРОНСКОМ ОБЛИКУ КОЈЕ ОРГАНИ ВОДЕ У СКЛАДУ СА ПОСЕБНИМ ЗАКОНИМА, МОГУ УПОРЕДИТИ ПОДАЦИ О КОРИСНИЦИМА, И ТО: ЈЕДИНСТВЕНИ МАТИЧНИ БРОЈ ГРАЂАНА, </w:t>
      </w:r>
      <w:r w:rsidR="00951528" w:rsidRPr="007F1026">
        <w:rPr>
          <w:rFonts w:ascii="Times New Roman" w:eastAsia="Times New Roman" w:hAnsi="Times New Roman" w:cs="Times New Roman"/>
          <w:color w:val="000000" w:themeColor="text1"/>
          <w:sz w:val="24"/>
          <w:szCs w:val="24"/>
          <w:lang w:val="sr-Cyrl-RS" w:eastAsia="sr-Latn-RS"/>
        </w:rPr>
        <w:t xml:space="preserve">ЕВИДЕНЦИЈСКИ БРОЈ СТРАНЦА, </w:t>
      </w:r>
      <w:r w:rsidR="00951528" w:rsidRPr="007F1026">
        <w:rPr>
          <w:rFonts w:ascii="Times New Roman" w:eastAsia="Times New Roman" w:hAnsi="Times New Roman" w:cs="Times New Roman"/>
          <w:color w:val="000000" w:themeColor="text1"/>
          <w:sz w:val="24"/>
          <w:szCs w:val="24"/>
          <w:lang w:val="ru-RU" w:eastAsia="sr-Latn-RS"/>
        </w:rPr>
        <w:t>ЈЕДИНСТВЕНИ ОБРАЗОВНИ БРОЈ, ЈЕДИНСТВЕНИ БРОЈ КОЈИ ДОДЕЉУЈЕ ЦЕНТРАЛНИ РЕГИСТАР ОБАВЕЗНОГ СОЦИЈАЛНОГ ОСИГУРАЊА ЗА ПОТРЕБЕ ОБАВЕЗНОГ СОЦИЈАЛНОГ ОСИГУРАЊА ОБВЕЗНИЦИМА ДОПРИНОСА И ОСИГУРАНИМ ЛИЦИМА, ЛИЧНИ БРОЈ ОСИГУРАНИКА,</w:t>
      </w:r>
      <w:r w:rsidR="00951528" w:rsidRPr="007F1026">
        <w:rPr>
          <w:rFonts w:ascii="Times New Roman" w:eastAsia="Times New Roman" w:hAnsi="Times New Roman" w:cs="Times New Roman"/>
          <w:color w:val="000000" w:themeColor="text1"/>
          <w:sz w:val="24"/>
          <w:szCs w:val="24"/>
          <w:lang w:val="sr-Cyrl-RS" w:eastAsia="sr-Latn-RS"/>
        </w:rPr>
        <w:t xml:space="preserve"> ЛИЧНИ ЗДРАВСТВЕНИ БРОЈ,</w:t>
      </w:r>
      <w:r w:rsidR="00951528" w:rsidRPr="007F1026">
        <w:rPr>
          <w:rFonts w:ascii="Times New Roman" w:eastAsia="Times New Roman" w:hAnsi="Times New Roman" w:cs="Times New Roman"/>
          <w:color w:val="000000" w:themeColor="text1"/>
          <w:sz w:val="24"/>
          <w:szCs w:val="24"/>
          <w:lang w:val="ru-RU" w:eastAsia="sr-Latn-RS"/>
        </w:rPr>
        <w:t xml:space="preserve"> МАТИЧНИ БРОЈ</w:t>
      </w:r>
      <w:r w:rsidR="00951528" w:rsidRPr="007F1026">
        <w:rPr>
          <w:rFonts w:ascii="Times New Roman" w:eastAsia="Times New Roman" w:hAnsi="Times New Roman" w:cs="Times New Roman"/>
          <w:color w:val="000000" w:themeColor="text1"/>
          <w:sz w:val="24"/>
          <w:szCs w:val="24"/>
          <w:lang w:val="sr-Cyrl-RS" w:eastAsia="sr-Latn-RS"/>
        </w:rPr>
        <w:t xml:space="preserve"> ПРАВНОГ ЛИЦА, </w:t>
      </w:r>
      <w:r w:rsidR="00951528" w:rsidRPr="007F1026">
        <w:rPr>
          <w:rFonts w:ascii="Times New Roman" w:eastAsia="Times New Roman" w:hAnsi="Times New Roman" w:cs="Times New Roman"/>
          <w:color w:val="000000" w:themeColor="text1"/>
          <w:sz w:val="24"/>
          <w:szCs w:val="24"/>
          <w:lang w:val="ru-RU" w:eastAsia="sr-Latn-RS"/>
        </w:rPr>
        <w:t>ПОРЕСКИ ИДЕНТИФИКАЦИОНИ БРОЈ</w:t>
      </w:r>
      <w:r w:rsidR="00951528" w:rsidRPr="007F1026">
        <w:rPr>
          <w:rFonts w:ascii="Times New Roman" w:eastAsia="Times New Roman" w:hAnsi="Times New Roman" w:cs="Times New Roman"/>
          <w:color w:val="000000" w:themeColor="text1"/>
          <w:sz w:val="24"/>
          <w:szCs w:val="24"/>
          <w:lang w:val="sr-Cyrl-RS" w:eastAsia="sr-Latn-RS"/>
        </w:rPr>
        <w:t xml:space="preserve"> И ДРУГИ ИДЕНТИФИКАТОРИ У СКЛАДУ СА ЗАКОНОМ.</w:t>
      </w:r>
    </w:p>
    <w:p w14:paraId="3A5282A4" w14:textId="6C6EE919"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ОРГАН ЈЕ ДУЖАН ДА ПОДАТКЕ ИЗ ЕВИДЕНЦИЈА У ЕЛЕКТРОНСКОМ ОБЛИКУ КОЈЕ СУ ЗАКОНОМ, ОДНОСНО ДРУГИМ ПРОПИСОМ УСТАНОВЉЕНЕ, ДОСТАВИ ДРУГОМ ОРГАНУ КОЈИ ВОДИ РЕГИСТАР, АКО СУ ТИ ПОДАЦИ НЕОПХОДНИ ЗА ВОЂЕЊЕ ТОГ РЕГИСТРА, А РАДИ ИЗВРШАВАЊА ПОСЛОВА ИЗ ЊИХОВЕ НАДЛЕЖНОСТИ.</w:t>
      </w:r>
    </w:p>
    <w:p w14:paraId="0A6A9177" w14:textId="4280B867"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ОРГАН НАДЛЕЖАН ЗА ВОЂЕЊЕ РЕГИСТРА ДУЖАН ЈЕ ДА ОДМАХ, А НАЈКАСНИЈЕ У РОКУ ОД ТРИ РАДНА ДАНА ОД ДАНА ПОДНОШЕЊА ЗАХТЕВА, ДОСТАВИ ПОДАТКЕ НЕОПХОДНЕ ЗА ЕЛЕКТРОНСКО УПРАВНО ПОСТУПАЊЕ И ВОЂЕЊЕ ДРУГИХ РЕГИСТАРА.</w:t>
      </w:r>
    </w:p>
    <w:p w14:paraId="355B4B70" w14:textId="3F83C659"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 xml:space="preserve">ОРГАН </w:t>
      </w:r>
      <w:r w:rsidR="00951528" w:rsidRPr="007F1026">
        <w:rPr>
          <w:rFonts w:ascii="Times New Roman" w:eastAsia="Times New Roman" w:hAnsi="Times New Roman" w:cs="Times New Roman"/>
          <w:color w:val="000000" w:themeColor="text1"/>
          <w:sz w:val="24"/>
          <w:szCs w:val="24"/>
          <w:lang w:val="sr-Cyrl-RS" w:eastAsia="sr-Latn-RS"/>
        </w:rPr>
        <w:t xml:space="preserve">ЈЕ ДУЖАН ДА </w:t>
      </w:r>
      <w:r w:rsidR="00951528" w:rsidRPr="007F1026">
        <w:rPr>
          <w:rFonts w:ascii="Times New Roman" w:eastAsia="Times New Roman" w:hAnsi="Times New Roman" w:cs="Times New Roman"/>
          <w:color w:val="000000" w:themeColor="text1"/>
          <w:sz w:val="24"/>
          <w:szCs w:val="24"/>
          <w:lang w:val="ru-RU" w:eastAsia="sr-Latn-RS"/>
        </w:rPr>
        <w:t xml:space="preserve">ВОДИ ЕВИДЕНЦИЈУ СВАКОГ ПРИСТУПА И УВИДА У ЕЛЕКТРОНСКЕ ДОКУМЕНТЕ И ПОДАТКЕ </w:t>
      </w:r>
      <w:r w:rsidR="00951528" w:rsidRPr="007F1026">
        <w:rPr>
          <w:rFonts w:ascii="Times New Roman" w:eastAsia="Times New Roman" w:hAnsi="Times New Roman" w:cs="Times New Roman"/>
          <w:color w:val="000000" w:themeColor="text1"/>
          <w:sz w:val="24"/>
          <w:szCs w:val="24"/>
          <w:lang w:val="sr-Cyrl-RS" w:eastAsia="sr-Latn-RS"/>
        </w:rPr>
        <w:t>У ПОСТУПЦИМА КОЈЕ ВОДИ</w:t>
      </w:r>
      <w:r w:rsidR="00951528" w:rsidRPr="007F1026">
        <w:rPr>
          <w:rFonts w:ascii="Times New Roman" w:eastAsia="Times New Roman" w:hAnsi="Times New Roman" w:cs="Times New Roman"/>
          <w:color w:val="000000" w:themeColor="text1"/>
          <w:sz w:val="24"/>
          <w:szCs w:val="24"/>
          <w:lang w:val="ru-RU" w:eastAsia="sr-Latn-RS"/>
        </w:rPr>
        <w:t xml:space="preserve">, И ТО ПОДАТКЕ О: ИДЕНТИТЕТУ ЛИЦА </w:t>
      </w:r>
      <w:r w:rsidR="00951528" w:rsidRPr="007F1026">
        <w:rPr>
          <w:rFonts w:ascii="Times New Roman" w:eastAsia="Times New Roman" w:hAnsi="Times New Roman" w:cs="Times New Roman"/>
          <w:color w:val="000000" w:themeColor="text1"/>
          <w:sz w:val="24"/>
          <w:szCs w:val="24"/>
          <w:lang w:val="sr-Cyrl-RS" w:eastAsia="sr-Latn-RS"/>
        </w:rPr>
        <w:t xml:space="preserve">КОЈЕ ЈЕ ПРИСТУПАЛО </w:t>
      </w:r>
      <w:r w:rsidR="00951528" w:rsidRPr="007F1026">
        <w:rPr>
          <w:rFonts w:ascii="Times New Roman" w:eastAsia="Times New Roman" w:hAnsi="Times New Roman" w:cs="Times New Roman"/>
          <w:color w:val="000000" w:themeColor="text1"/>
          <w:sz w:val="24"/>
          <w:szCs w:val="24"/>
          <w:lang w:val="ru-RU" w:eastAsia="sr-Latn-RS"/>
        </w:rPr>
        <w:t>(ЈЕДИНСТВЕНИ МАТИЧНИ БРОЈ ГРАЂАНА И ИМЕ</w:t>
      </w:r>
      <w:r w:rsidR="00951528" w:rsidRPr="007F1026">
        <w:rPr>
          <w:rFonts w:ascii="Times New Roman" w:eastAsia="Times New Roman" w:hAnsi="Times New Roman" w:cs="Times New Roman"/>
          <w:color w:val="000000" w:themeColor="text1"/>
          <w:sz w:val="24"/>
          <w:szCs w:val="24"/>
          <w:lang w:val="sr-Cyrl-RS" w:eastAsia="sr-Latn-RS"/>
        </w:rPr>
        <w:t xml:space="preserve"> И ПРЕЗИМЕ</w:t>
      </w:r>
      <w:r w:rsidR="00951528" w:rsidRPr="007F1026">
        <w:rPr>
          <w:rFonts w:ascii="Times New Roman" w:eastAsia="Times New Roman" w:hAnsi="Times New Roman" w:cs="Times New Roman"/>
          <w:color w:val="000000" w:themeColor="text1"/>
          <w:sz w:val="24"/>
          <w:szCs w:val="24"/>
          <w:lang w:val="ru-RU" w:eastAsia="sr-Latn-RS"/>
        </w:rPr>
        <w:t>), ДАТУМУ И ВРЕМЕНУ ПРИСТУПА И СКУПУ ПОДАТАКА КОЈИМА СЕ ПРИСТУПАЛО.</w:t>
      </w:r>
    </w:p>
    <w:p w14:paraId="0A69CCED" w14:textId="3EB49C62"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СВРХА ОБРАДЕ ПОДАТАКА ИЗ СТАВА 8. ОВОГ ЧЛАНА ЈЕ ВРШЕЊЕ НАДЗОРА И ОБЕЗБЕЂИВАЊЕ ДОКАЗА ПРИЛИКОМ ВРШЕЊА НАДЗОРА И ВОЂЕЊА СУДСКОГ ПОСТУПКА.</w:t>
      </w:r>
    </w:p>
    <w:p w14:paraId="17E74D48" w14:textId="0D00DF94"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ПОДАЦИ ИЗ СТАВА 8. ОВОГ ЧЛАНА ЧУВАЈУ СЕ ДЕСЕТ ГОДИНА ОД ИЗВРШЕНОГ ПРИСТУПА, ОДНОСНО УВИДА.</w:t>
      </w:r>
    </w:p>
    <w:p w14:paraId="1F8C8AF1" w14:textId="7BC126FE" w:rsidR="00951528" w:rsidRPr="007F1026" w:rsidRDefault="0073131B"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 xml:space="preserve">НАЧИН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БЛИЖЕ УРЕЂУЈЕ МИНИСТАРСТВО НАДЛЕЖНО ЗА </w:t>
      </w:r>
      <w:r w:rsidR="00951528" w:rsidRPr="007F1026">
        <w:rPr>
          <w:rFonts w:ascii="Times New Roman" w:eastAsia="Times New Roman" w:hAnsi="Times New Roman" w:cs="Times New Roman"/>
          <w:color w:val="000000" w:themeColor="text1"/>
          <w:sz w:val="24"/>
          <w:szCs w:val="24"/>
          <w:lang w:val="sr-Cyrl-RS" w:eastAsia="sr-Latn-RS"/>
        </w:rPr>
        <w:t>РАЗВОЈ ЕЛЕКТРОНСКЕ</w:t>
      </w:r>
      <w:r w:rsidR="00951528" w:rsidRPr="007F1026">
        <w:rPr>
          <w:rFonts w:ascii="Times New Roman" w:eastAsia="Times New Roman" w:hAnsi="Times New Roman" w:cs="Times New Roman"/>
          <w:color w:val="000000" w:themeColor="text1"/>
          <w:sz w:val="24"/>
          <w:szCs w:val="24"/>
          <w:lang w:val="ru-RU" w:eastAsia="sr-Latn-RS"/>
        </w:rPr>
        <w:t xml:space="preserve"> УПРАВЕ.</w:t>
      </w:r>
    </w:p>
    <w:p w14:paraId="6DBAF379"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Latn-RS" w:eastAsia="sr-Latn-RS"/>
        </w:rPr>
      </w:pPr>
    </w:p>
    <w:p w14:paraId="381B6471"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bCs/>
          <w:color w:val="000000" w:themeColor="text1"/>
          <w:sz w:val="24"/>
          <w:szCs w:val="24"/>
          <w:lang w:val="sr-Latn-RS" w:eastAsia="sr-Latn-RS"/>
        </w:rPr>
      </w:pPr>
      <w:r w:rsidRPr="007F1026">
        <w:rPr>
          <w:rFonts w:ascii="Times New Roman" w:eastAsia="Times New Roman" w:hAnsi="Times New Roman" w:cs="Times New Roman"/>
          <w:bCs/>
          <w:color w:val="000000" w:themeColor="text1"/>
          <w:sz w:val="24"/>
          <w:szCs w:val="24"/>
          <w:lang w:val="sr-Latn-RS" w:eastAsia="sr-Latn-RS"/>
        </w:rPr>
        <w:t>Заштита података и докумената при њиховом прибављању и уступању</w:t>
      </w:r>
    </w:p>
    <w:p w14:paraId="0DE903B8"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Члан 12.</w:t>
      </w:r>
    </w:p>
    <w:p w14:paraId="3F4053F4"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Подаци и електронска документа прибављају се и уступају у оквиру Јединствене информационо-комуникационе мреже електронске управе или на други безбедан начин преко Сервисне магистрале органа.</w:t>
      </w:r>
    </w:p>
    <w:p w14:paraId="21E194A1"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Подаци и електронска документа који се износе из Републике Србије на основу посебних прописа, односно потврђених међународних уговора морају се посебно заштитити.</w:t>
      </w:r>
    </w:p>
    <w:p w14:paraId="660FA7EC"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Изношење података и електронских докумената из става 2. овог члана може се обављати само ако је обезбеђен одређени степен заштите у тим земљама, односно међународним организацијама, који не може бити мањи од степена заштите који је обезбеђен у Републици Србији.</w:t>
      </w:r>
    </w:p>
    <w:p w14:paraId="01A9F4DC"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Ближе услове, мере и начин издавања дозвола за изношење података и електронских докумената из Републике Србије, заједнички прописују министарство надлежно за послове државне управе, министарство надлежно за послове правосуђа и орган надлежан за изношење тајних података.</w:t>
      </w:r>
    </w:p>
    <w:p w14:paraId="70235384"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У случају да се износе подаци о личности примењују се одредбе закона којим се уређује заштита података о личности.</w:t>
      </w:r>
    </w:p>
    <w:p w14:paraId="1647E69E"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Latn-RS" w:eastAsia="sr-Latn-RS"/>
        </w:rPr>
      </w:pPr>
    </w:p>
    <w:p w14:paraId="5F66FD8F" w14:textId="77777777" w:rsidR="00951528" w:rsidRPr="007F1026" w:rsidRDefault="00951528" w:rsidP="00951528">
      <w:pPr>
        <w:shd w:val="clear" w:color="auto" w:fill="FFFFFF"/>
        <w:spacing w:after="0" w:line="276" w:lineRule="auto"/>
        <w:jc w:val="center"/>
        <w:rPr>
          <w:rFonts w:ascii="Times New Roman" w:eastAsia="Times New Roman" w:hAnsi="Times New Roman" w:cs="Times New Roman"/>
          <w:bCs/>
          <w:color w:val="000000" w:themeColor="text1"/>
          <w:sz w:val="24"/>
          <w:szCs w:val="24"/>
          <w:lang w:val="sr-Cyrl-RS"/>
        </w:rPr>
      </w:pPr>
      <w:r w:rsidRPr="007F1026">
        <w:rPr>
          <w:rFonts w:ascii="Times New Roman" w:eastAsia="Times New Roman" w:hAnsi="Times New Roman" w:cs="Times New Roman"/>
          <w:bCs/>
          <w:color w:val="000000" w:themeColor="text1"/>
          <w:sz w:val="24"/>
          <w:szCs w:val="24"/>
          <w:lang w:val="sr-Cyrl-RS"/>
        </w:rPr>
        <w:t>СИСТЕМ ЗА ЕЛЕКТРОНСКУ ИДЕНТИФИКАЦИЈУ</w:t>
      </w:r>
    </w:p>
    <w:p w14:paraId="0D1A3FB4" w14:textId="77777777" w:rsidR="00951528" w:rsidRPr="007F1026" w:rsidRDefault="00951528" w:rsidP="00951528">
      <w:pPr>
        <w:shd w:val="clear" w:color="auto" w:fill="FFFFFF"/>
        <w:spacing w:after="0" w:line="276" w:lineRule="auto"/>
        <w:jc w:val="center"/>
        <w:rPr>
          <w:rFonts w:ascii="Times New Roman" w:eastAsia="Times New Roman" w:hAnsi="Times New Roman" w:cs="Times New Roman"/>
          <w:color w:val="000000" w:themeColor="text1"/>
          <w:sz w:val="24"/>
          <w:szCs w:val="24"/>
          <w:lang w:val="ru-RU"/>
        </w:rPr>
      </w:pPr>
      <w:r w:rsidRPr="007F1026">
        <w:rPr>
          <w:rFonts w:ascii="Times New Roman" w:eastAsia="Times New Roman" w:hAnsi="Times New Roman" w:cs="Times New Roman"/>
          <w:color w:val="000000" w:themeColor="text1"/>
          <w:sz w:val="24"/>
          <w:szCs w:val="24"/>
          <w:lang w:val="ru-RU"/>
        </w:rPr>
        <w:t>ЧЛАН</w:t>
      </w:r>
      <w:r w:rsidRPr="007F1026">
        <w:rPr>
          <w:rFonts w:ascii="Times New Roman" w:eastAsia="Times New Roman" w:hAnsi="Times New Roman" w:cs="Times New Roman"/>
          <w:color w:val="000000" w:themeColor="text1"/>
          <w:sz w:val="24"/>
          <w:szCs w:val="24"/>
          <w:lang w:val="sr-Latn-RS"/>
        </w:rPr>
        <w:t xml:space="preserve"> 14</w:t>
      </w:r>
      <w:r w:rsidRPr="007F1026">
        <w:rPr>
          <w:rFonts w:ascii="Times New Roman" w:eastAsia="Times New Roman" w:hAnsi="Times New Roman" w:cs="Times New Roman"/>
          <w:color w:val="000000" w:themeColor="text1"/>
          <w:sz w:val="24"/>
          <w:szCs w:val="24"/>
          <w:lang w:val="ru-RU"/>
        </w:rPr>
        <w:t>А</w:t>
      </w:r>
    </w:p>
    <w:p w14:paraId="430A8D52" w14:textId="2B10BAED" w:rsidR="00951528" w:rsidRPr="007F1026" w:rsidRDefault="001802BE" w:rsidP="00951528">
      <w:pPr>
        <w:shd w:val="clear" w:color="auto" w:fill="FFFFFF"/>
        <w:spacing w:after="0" w:line="276" w:lineRule="auto"/>
        <w:jc w:val="both"/>
        <w:rPr>
          <w:rFonts w:ascii="Times New Roman" w:eastAsia="Calibri" w:hAnsi="Times New Roman" w:cs="Times New Roman"/>
          <w:noProof/>
          <w:color w:val="000000" w:themeColor="text1"/>
          <w:sz w:val="24"/>
          <w:szCs w:val="24"/>
          <w:lang w:val="sr-Cyrl-CS"/>
        </w:rPr>
      </w:pPr>
      <w:r>
        <w:rPr>
          <w:rFonts w:ascii="Times New Roman" w:eastAsia="Calibri" w:hAnsi="Times New Roman" w:cs="Times New Roman"/>
          <w:noProof/>
          <w:color w:val="000000" w:themeColor="text1"/>
          <w:sz w:val="24"/>
          <w:szCs w:val="24"/>
          <w:lang w:val="sr-Cyrl-CS"/>
        </w:rPr>
        <w:tab/>
      </w:r>
      <w:r w:rsidR="00951528" w:rsidRPr="007F1026">
        <w:rPr>
          <w:rFonts w:ascii="Times New Roman" w:eastAsia="Calibri" w:hAnsi="Times New Roman" w:cs="Times New Roman"/>
          <w:noProof/>
          <w:color w:val="000000" w:themeColor="text1"/>
          <w:sz w:val="24"/>
          <w:szCs w:val="24"/>
          <w:lang w:val="sr-Cyrl-CS"/>
        </w:rPr>
        <w:t>НАДЛЕЖНИ ОРГАН УСПОСТАВЉА И УПРАВЉА СИСТЕМОМ ЕИД ЗА ЕЛЕКТРОНСКУ ИДЕНТИФИКАЦИЈУ КОРИСНИКА.</w:t>
      </w:r>
    </w:p>
    <w:p w14:paraId="06DC4DB9" w14:textId="7BA214F3" w:rsidR="00951528" w:rsidRPr="007F1026" w:rsidRDefault="001802BE"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Pr>
          <w:rFonts w:ascii="Times New Roman" w:eastAsia="Times New Roman" w:hAnsi="Times New Roman" w:cs="Times New Roman"/>
          <w:noProof/>
          <w:color w:val="000000" w:themeColor="text1"/>
          <w:sz w:val="24"/>
          <w:szCs w:val="24"/>
          <w:lang w:val="sr-Cyrl-RS" w:eastAsia="sr-Latn-RS"/>
        </w:rPr>
        <w:tab/>
      </w:r>
      <w:r w:rsidR="00951528" w:rsidRPr="007F1026">
        <w:rPr>
          <w:rFonts w:ascii="Times New Roman" w:eastAsia="Times New Roman" w:hAnsi="Times New Roman" w:cs="Times New Roman"/>
          <w:noProof/>
          <w:color w:val="000000" w:themeColor="text1"/>
          <w:sz w:val="24"/>
          <w:szCs w:val="24"/>
          <w:lang w:val="sr-Cyrl-RS" w:eastAsia="sr-Latn-RS"/>
        </w:rPr>
        <w:t>СИСТЕМ ЕИД САДРЖИ ВЕБ ПОРТАЛ ЕИД–ПРЕКО КОГА СЕ ВРШИ РЕГИСТРАЦИЈА НАЛОГА КОРИСНИКА СОФТВЕРСКИХ РЕШЕЊА И ИЗДАВАЊЕ СРЕДСТВА ЕЛЕКТРОНСКЕ ИДЕНТИФИКАЦИЈЕ.</w:t>
      </w:r>
    </w:p>
    <w:p w14:paraId="4C9E57E5" w14:textId="69C1D6CF" w:rsidR="00951528" w:rsidRPr="007F1026" w:rsidRDefault="001802BE"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Pr>
          <w:rFonts w:ascii="Times New Roman" w:eastAsia="Calibri" w:hAnsi="Times New Roman" w:cs="Times New Roman"/>
          <w:noProof/>
          <w:color w:val="000000" w:themeColor="text1"/>
          <w:sz w:val="24"/>
          <w:szCs w:val="24"/>
          <w:lang w:val="sr-Cyrl-CS"/>
        </w:rPr>
        <w:tab/>
      </w:r>
      <w:r w:rsidR="00951528" w:rsidRPr="007F1026">
        <w:rPr>
          <w:rFonts w:ascii="Times New Roman" w:eastAsia="Calibri" w:hAnsi="Times New Roman" w:cs="Times New Roman"/>
          <w:noProof/>
          <w:color w:val="000000" w:themeColor="text1"/>
          <w:sz w:val="24"/>
          <w:szCs w:val="24"/>
          <w:lang w:val="sr-Cyrl-CS"/>
        </w:rPr>
        <w:t>НАЛОГ КОРИСНИКА СОФТВЕРСКИХ РЕШЕЊА ИЗ СТАВА 2. ОВОГ ЧЛАНА ОБАВЕЗНО САДРЖИ: ЈЕДИНСТВЕНИ МАТИЧНИ БРОЈ ГРАЂАНА ОДНОСНО ЕВИДЕНЦИЈСКИ БРОЈ СТРАНЦА, ИМЕ И ПРЕЗИМЕ, ДАТУМ РОЂЕЊА, КОРИСНИЧКО ИМЕ, ЕЛЕКТРОНСКУ АДРЕСУ ЗА ПРИЈЕМ ОБАВЕШТЕЊА, ЗАТИМ БРОЈ ЛИЧНЕ КАРТЕ ИЛИ БРОЈ ПУТНЕ ИСПРАВЕ ЗА ДРЖАВЉАНЕ РЕПУБЛИКЕ СРБИЈЕ, БРОЈ ЛИЧНЕ КАРТЕ ЗА СТРАНЦА, БРОЈ СТРАНЕ ВАЖЕЋЕ ПУТНЕ ИСПРАВЕ, БРОЈ ВАЖЕЋЕ СТРАНЕ ЛИЧНЕ КАРТЕ КОЈУ ЈЕ ИЗДАО НАДЛЕЖНИ ОРГАН ДРУГЕ ДРЖАВЕ И ЗЕМЉУ ИЗДАВАЊА СТРАНЕ ПУТНЕ ИСПРАВЕ, ОДНОСНО СТРАНЕ ЛИЧНЕ КАРТЕ, БРОЈ ДОЗВОЛЕ ЗА ПРИВРЕМЕНИ БОРАВАК И БРОЈ ДОЗВОЛЕ ЗА ПРИВРЕМЕНИ БОРАВАК И РАД, БРОЈ ПУТНЕ ИСПРАВЕ ЗА ИЗБЕГЛИЦЕ, БРОЈ ДРУГЕ ИСПРАВЕ ЗА ИДЕНТИФИКАЦИЈУ ЛИЦА, ДАТУМ ИСТЕКА ДОКУМЕНТА.</w:t>
      </w:r>
    </w:p>
    <w:p w14:paraId="719ED40A" w14:textId="43F20A57" w:rsidR="00951528" w:rsidRPr="007F1026" w:rsidRDefault="001802BE"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Pr>
          <w:rFonts w:ascii="Times New Roman" w:eastAsia="Times New Roman" w:hAnsi="Times New Roman" w:cs="Times New Roman"/>
          <w:noProof/>
          <w:color w:val="000000" w:themeColor="text1"/>
          <w:sz w:val="24"/>
          <w:szCs w:val="24"/>
          <w:lang w:val="sr-Cyrl-RS" w:eastAsia="sr-Latn-RS"/>
        </w:rPr>
        <w:tab/>
      </w:r>
      <w:r w:rsidR="00951528" w:rsidRPr="007F1026">
        <w:rPr>
          <w:rFonts w:ascii="Times New Roman" w:eastAsia="Times New Roman" w:hAnsi="Times New Roman" w:cs="Times New Roman"/>
          <w:noProof/>
          <w:color w:val="000000" w:themeColor="text1"/>
          <w:sz w:val="24"/>
          <w:szCs w:val="24"/>
          <w:lang w:val="sr-Cyrl-RS" w:eastAsia="sr-Latn-RS"/>
        </w:rPr>
        <w:t>КОРИСНИЧКО ИМЕ НАЛОГА ИЗ СТАВА 3. ОВОГ ЧЛАНА ЈЕ АДРЕСА ЕЛЕКТРОНСКЕ ПОШТЕ КОЈУ ЈЕ КОРИСНИК СОФТВЕРСКИХ РЕШЕЊА УПИСАО ПРИЛИКОМ РЕГИСТРАЦИЈЕ.</w:t>
      </w:r>
    </w:p>
    <w:p w14:paraId="75397A64" w14:textId="11E0ABB9" w:rsidR="00951528" w:rsidRPr="007F1026" w:rsidRDefault="001802BE"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Pr>
          <w:rFonts w:ascii="Times New Roman" w:eastAsia="Times New Roman" w:hAnsi="Times New Roman" w:cs="Times New Roman"/>
          <w:noProof/>
          <w:color w:val="000000" w:themeColor="text1"/>
          <w:sz w:val="24"/>
          <w:szCs w:val="24"/>
          <w:lang w:val="sr-Cyrl-RS" w:eastAsia="sr-Latn-RS"/>
        </w:rPr>
        <w:tab/>
      </w:r>
      <w:r w:rsidR="00951528" w:rsidRPr="007F1026">
        <w:rPr>
          <w:rFonts w:ascii="Times New Roman" w:eastAsia="Times New Roman" w:hAnsi="Times New Roman" w:cs="Times New Roman"/>
          <w:noProof/>
          <w:color w:val="000000" w:themeColor="text1"/>
          <w:sz w:val="24"/>
          <w:szCs w:val="24"/>
          <w:lang w:val="sr-Cyrl-RS" w:eastAsia="sr-Latn-RS"/>
        </w:rPr>
        <w:t>АДРЕСУ ЕЛЕКТРОНСКЕ ПОШТЕ ИЗ СТАВА 4. ОВОГ ЧЛАНА КОРИСНИК СОФТВЕРСКИХ РЕШЕЊА МОЖЕ ИЗМЕНИТИ АКО СЕ ПРИЈАВИ НА ПОРТАЛ ЕИД ШЕМОМ ЕЛЕКТРОНСКЕ ИДЕНТИФИКАЦИЈЕ ВИСОКОГ НИВОА ПОУЗДАНОСТИ.</w:t>
      </w:r>
    </w:p>
    <w:p w14:paraId="39194AC9" w14:textId="02EF6017" w:rsidR="00951528" w:rsidRPr="007F1026" w:rsidRDefault="001802B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RS" w:eastAsia="sr-Latn-RS"/>
        </w:rPr>
      </w:pPr>
      <w:r>
        <w:rPr>
          <w:rFonts w:ascii="Times New Roman" w:eastAsia="Calibri" w:hAnsi="Times New Roman" w:cs="Times New Roman"/>
          <w:color w:val="000000" w:themeColor="text1"/>
          <w:sz w:val="24"/>
          <w:szCs w:val="24"/>
          <w:lang w:val="sr-Cyrl-RS" w:eastAsia="sr-Latn-RS"/>
        </w:rPr>
        <w:tab/>
      </w:r>
      <w:r w:rsidR="00951528" w:rsidRPr="007F1026">
        <w:rPr>
          <w:rFonts w:ascii="Times New Roman" w:eastAsia="Calibri" w:hAnsi="Times New Roman" w:cs="Times New Roman"/>
          <w:color w:val="000000" w:themeColor="text1"/>
          <w:sz w:val="24"/>
          <w:szCs w:val="24"/>
          <w:lang w:val="sr-Cyrl-RS" w:eastAsia="sr-Latn-RS"/>
        </w:rPr>
        <w:t>ПОДАТКЕ О ЛИЧНОСТИ ИЗ СТАВА 3. ОВОГ ЧЛАНА НАДЛЕЖНИ ОРГАН ОБРАЂУЈЕ У СВРХУ ИЗДАВАЊА СРЕДСТВА ЕЛЕКТРОНСКЕ ИДЕНТИФИКАЦИЈЕ И ЧУВА ИХ ДЕСЕТ ГОДИНА ОД ДАНА БРИСАЊА НАЛОГА ИЗ СТАВА 2. ОВОГ ЧЛАНА.</w:t>
      </w:r>
    </w:p>
    <w:p w14:paraId="1A56CF9F" w14:textId="46644773" w:rsidR="00951528" w:rsidRPr="007F1026" w:rsidRDefault="001802B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RS" w:eastAsia="sr-Latn-RS"/>
        </w:rPr>
      </w:pPr>
      <w:r>
        <w:rPr>
          <w:rFonts w:ascii="Times New Roman" w:eastAsia="Calibri" w:hAnsi="Times New Roman" w:cs="Times New Roman"/>
          <w:color w:val="000000" w:themeColor="text1"/>
          <w:sz w:val="24"/>
          <w:szCs w:val="24"/>
          <w:lang w:val="sr-Cyrl-RS" w:eastAsia="sr-Latn-RS"/>
        </w:rPr>
        <w:tab/>
      </w:r>
      <w:r w:rsidR="00951528" w:rsidRPr="007F1026">
        <w:rPr>
          <w:rFonts w:ascii="Times New Roman" w:eastAsia="Calibri" w:hAnsi="Times New Roman" w:cs="Times New Roman"/>
          <w:color w:val="000000" w:themeColor="text1"/>
          <w:sz w:val="24"/>
          <w:szCs w:val="24"/>
          <w:lang w:val="sr-Cyrl-RS" w:eastAsia="sr-Latn-RS"/>
        </w:rPr>
        <w:t>НАДЛЕЖНИ ОРГАН  ЈЕ ДУЖАН ДА РЕДОВНО АЖУИРИРА ПОДАКЕ ИЗ СТАВА 3. ОВОГ ЧЛАНА УВИДОМ, ОДНОСНО ПРЕУЗИМАЊЕМ ПОДАТКА ИЗ РЕГИСТАРА И ЕВИДЕНЦИЈА КОЈЕ ВОДЕ ОРГАНИ У ВЕЗИ СА ЧИЊЕНИЦАМА КОЈЕ БИТНО УТИЧУ НА  ВАЖЕЊЕ ИЗДАТОГ СРЕДСТВА ЕЛЕКТРОНСКЕ ИДЕНТИФИКАЦИЈЕ.</w:t>
      </w:r>
    </w:p>
    <w:p w14:paraId="0F67CEFF" w14:textId="7CA560D6" w:rsidR="00951528" w:rsidRPr="007F1026" w:rsidRDefault="001802B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РАДИ ОМОГУЋАВАЊА ФЕДЕРАЦИЈЕ ИДЕНТИТЕТА, НАДЛЕЖНИ ОРГАН ИМАОЦИМА СИСТЕМА ЗА УПРАВЉАЊЕ ЕЛЕКТРОНСКОМ ИДЕНТИФИКАЦИЈОМ У ЕЛЕКТРОНСКОЈ УПРАВИ ДОСТАВЉА ПОДАТКЕ ИЗ НАЛОГА КОРИСНИКА СОФТВЕРСКИХ РЕШЕЊА ИЗ СТАВА 2. ОВОГ ЧЛАНА, И ТО: ЈЕДИНСТВЕНИ МАТИЧНИ БРОЈ ГРАЂАНА ОДНОСНО ЕВИДЕНЦИЈСКИ БРОЈ СТРАНЦА, ИМЕ И ПРЕЗИМЕ, КОРИСНИЧКО ИМЕ</w:t>
      </w:r>
      <w:r w:rsidR="00951528" w:rsidRPr="007F1026">
        <w:rPr>
          <w:rFonts w:ascii="Times New Roman" w:eastAsia="Calibri" w:hAnsi="Times New Roman" w:cs="Times New Roman"/>
          <w:color w:val="000000" w:themeColor="text1"/>
          <w:sz w:val="24"/>
          <w:szCs w:val="24"/>
        </w:rPr>
        <w:t>,</w:t>
      </w:r>
      <w:r w:rsidR="00951528" w:rsidRPr="007F1026">
        <w:rPr>
          <w:rFonts w:ascii="Times New Roman" w:eastAsia="Calibri" w:hAnsi="Times New Roman" w:cs="Times New Roman"/>
          <w:color w:val="000000" w:themeColor="text1"/>
          <w:sz w:val="24"/>
          <w:szCs w:val="24"/>
          <w:lang w:val="sr-Cyrl-RS"/>
        </w:rPr>
        <w:t xml:space="preserve"> ЕЛЕКТРОНСКУ АДРЕСУ ЗА ПРИЈЕМ ОБАВЕШТЕЊА, </w:t>
      </w:r>
      <w:r w:rsidR="00951528" w:rsidRPr="007F1026">
        <w:rPr>
          <w:rFonts w:ascii="Times New Roman" w:eastAsia="Calibri" w:hAnsi="Times New Roman" w:cs="Times New Roman"/>
          <w:color w:val="000000" w:themeColor="text1"/>
          <w:sz w:val="24"/>
          <w:szCs w:val="24"/>
          <w:lang w:val="sr-Cyrl-CS"/>
        </w:rPr>
        <w:t>БРОЈ СТРАНЕ ВАЖЕЋЕ ПУТНЕ ИСПРАВЕ И ДРЖАВУ НАДЛЕЖНОГ ОРГАНА КОЈИ ЈЕ ИЗДАО ПУТНУ ИСПРАВУ.</w:t>
      </w:r>
    </w:p>
    <w:p w14:paraId="1C7CC403" w14:textId="41C1AA5D" w:rsidR="00951528" w:rsidRPr="007F1026" w:rsidRDefault="001802B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RS" w:eastAsia="sr-Latn-RS"/>
        </w:rPr>
        <w:tab/>
      </w:r>
      <w:r w:rsidR="00951528" w:rsidRPr="007F1026">
        <w:rPr>
          <w:rFonts w:ascii="Times New Roman" w:eastAsia="Calibri" w:hAnsi="Times New Roman" w:cs="Times New Roman"/>
          <w:color w:val="000000" w:themeColor="text1"/>
          <w:sz w:val="24"/>
          <w:szCs w:val="24"/>
          <w:lang w:val="sr-Cyrl-RS" w:eastAsia="sr-Latn-RS"/>
        </w:rPr>
        <w:t>ПОДАТКЕ О ЛИЧНОСТИ ИЗ СТАВА 8. ОВОГ ЧЛАНА НАДЛЕЖНИ ОРГАН ОБРАЂУЈЕ У СВРХУ ОМОГУЋАВАЊА ФЕДЕРАЦИЈЕ ИДЕНТИТЕТА И НЕ ЧУВА ИХ У СИСТЕМУ ЗА ЕЛЕКТРОНСКУ ИДЕНТИФИКАЦИЈУ.</w:t>
      </w:r>
    </w:p>
    <w:p w14:paraId="7978637B" w14:textId="77777777" w:rsidR="00951528" w:rsidRPr="007F1026" w:rsidRDefault="00951528"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sidRPr="007F1026">
        <w:rPr>
          <w:rFonts w:ascii="Times New Roman" w:eastAsia="Times New Roman" w:hAnsi="Times New Roman" w:cs="Times New Roman"/>
          <w:noProof/>
          <w:color w:val="000000" w:themeColor="text1"/>
          <w:sz w:val="24"/>
          <w:szCs w:val="24"/>
          <w:lang w:val="sr-Cyrl-RS" w:eastAsia="sr-Latn-RS"/>
        </w:rPr>
        <w:tab/>
        <w:t>КОРИСНИК СОФТВЕРСКИХ РЕШЕЊА У СИСТЕМУ ЕЛЕКТРОНСКЕ ИДЕНТИФИКАЦИЈЕ МОЖЕ САМОСТАЛНО КРЕИРАТИ ПОДАТКЕ ЗА АКТИВАЦИЈУ СРЕДСТВА ЕЛЕКТРОНСКЕ ИДЕНТИФИКАЦИЈЕ НА МОБИЛНОМ УРЕЂАЈУ, КАО И ИЗВРШИТИ ОПОЗИВ И ОБНОВУ ТОГ СРЕДСТВА АКО СЕ ПРИЈАВИ НА ПОРТАЛ ЕИД ШЕМОМ ЕЛЕКТРОНСКЕ ИДЕНТИФИКАЦИЈЕ ВИСОКОГ НИВОА ПОУЗДАНОСТИ.</w:t>
      </w:r>
    </w:p>
    <w:p w14:paraId="1A8D4EF6" w14:textId="26166EAB" w:rsidR="00951528" w:rsidRPr="007F1026" w:rsidRDefault="001802BE"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Pr>
          <w:rFonts w:ascii="Times New Roman" w:eastAsia="Times New Roman" w:hAnsi="Times New Roman" w:cs="Times New Roman"/>
          <w:noProof/>
          <w:color w:val="000000" w:themeColor="text1"/>
          <w:sz w:val="24"/>
          <w:szCs w:val="24"/>
          <w:lang w:val="sr-Cyrl-RS" w:eastAsia="sr-Latn-RS"/>
        </w:rPr>
        <w:tab/>
      </w:r>
      <w:r w:rsidR="00951528" w:rsidRPr="007F1026">
        <w:rPr>
          <w:rFonts w:ascii="Times New Roman" w:eastAsia="Times New Roman" w:hAnsi="Times New Roman" w:cs="Times New Roman"/>
          <w:noProof/>
          <w:color w:val="000000" w:themeColor="text1"/>
          <w:sz w:val="24"/>
          <w:szCs w:val="24"/>
          <w:lang w:val="sr-Cyrl-RS" w:eastAsia="sr-Latn-RS"/>
        </w:rPr>
        <w:t>ОРГАН ЈЕ ДУЖАН ДА КОРИСНИКУ СОФТВЕРСКОГ РЕШЕЊА ОМОГУЋИ АУТЕНТИКАЦИЈУ ИЗ ЧЛАНА 34. ОВОГ ЗАКОНА ПУТЕМ СИСТЕМА ЕИД.</w:t>
      </w:r>
    </w:p>
    <w:p w14:paraId="3A1AEEC9" w14:textId="77777777" w:rsidR="00951528" w:rsidRPr="007F1026" w:rsidRDefault="00951528" w:rsidP="00951528">
      <w:pPr>
        <w:shd w:val="clear" w:color="auto" w:fill="FFFFFF"/>
        <w:spacing w:after="0" w:line="240" w:lineRule="auto"/>
        <w:rPr>
          <w:rFonts w:ascii="Times New Roman" w:eastAsia="Calibri" w:hAnsi="Times New Roman" w:cs="Times New Roman"/>
          <w:color w:val="000000" w:themeColor="text1"/>
          <w:sz w:val="24"/>
          <w:szCs w:val="24"/>
          <w:lang w:val="sr-Cyrl-RS"/>
        </w:rPr>
      </w:pPr>
    </w:p>
    <w:p w14:paraId="3647706F"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НАЛОГ КОРИСНИКА УСЛУГА ЕЛЕКТРОНСКЕ УПРАВЕ</w:t>
      </w:r>
    </w:p>
    <w:p w14:paraId="6DB11CE0"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14Б</w:t>
      </w:r>
    </w:p>
    <w:p w14:paraId="3EADB350" w14:textId="2A6D4242" w:rsidR="00951528" w:rsidRPr="007F1026" w:rsidRDefault="001802BE" w:rsidP="00951528">
      <w:pPr>
        <w:shd w:val="clear" w:color="auto" w:fill="FFFFFF"/>
        <w:spacing w:after="0" w:line="240" w:lineRule="auto"/>
        <w:jc w:val="both"/>
        <w:rPr>
          <w:rFonts w:ascii="Times New Roman" w:eastAsia="Calibri" w:hAnsi="Times New Roman" w:cs="Times New Roman"/>
          <w:noProof/>
          <w:color w:val="000000" w:themeColor="text1"/>
          <w:sz w:val="24"/>
          <w:szCs w:val="24"/>
          <w:lang w:val="sr-Cyrl-RS"/>
        </w:rPr>
      </w:pPr>
      <w:r>
        <w:rPr>
          <w:rFonts w:ascii="Times New Roman" w:eastAsia="Calibri" w:hAnsi="Times New Roman" w:cs="Times New Roman"/>
          <w:noProof/>
          <w:color w:val="000000" w:themeColor="text1"/>
          <w:sz w:val="24"/>
          <w:szCs w:val="24"/>
          <w:lang w:val="sr-Cyrl-RS"/>
        </w:rPr>
        <w:tab/>
      </w:r>
      <w:r w:rsidR="00951528" w:rsidRPr="007F1026">
        <w:rPr>
          <w:rFonts w:ascii="Times New Roman" w:eastAsia="Calibri" w:hAnsi="Times New Roman" w:cs="Times New Roman"/>
          <w:noProof/>
          <w:color w:val="000000" w:themeColor="text1"/>
          <w:sz w:val="24"/>
          <w:szCs w:val="24"/>
          <w:lang w:val="sr-Cyrl-RS"/>
        </w:rPr>
        <w:t xml:space="preserve">ОРГАН ЈЕ ДУЖАН ДА СЕ РЕГИСТРУЈЕ КАО КОРИСНИК УСЛУГА ЕЛЕКТРОНСКЕ УПРАВЕ И ДА КОРИСТИ УСЛУГЕ НА ПОРТАЛУ ЕУПРАВА У СКЛАДУ СА ЗАКОНОМ. </w:t>
      </w:r>
    </w:p>
    <w:p w14:paraId="28C4DA4F" w14:textId="7F6CA2F1" w:rsidR="00951528" w:rsidRPr="007F1026" w:rsidRDefault="001802BE" w:rsidP="00951528">
      <w:pPr>
        <w:shd w:val="clear" w:color="auto" w:fill="FFFFFF"/>
        <w:spacing w:after="0" w:line="240" w:lineRule="auto"/>
        <w:jc w:val="both"/>
        <w:rPr>
          <w:rFonts w:ascii="Times New Roman" w:eastAsia="Calibri" w:hAnsi="Times New Roman" w:cs="Times New Roman"/>
          <w:noProof/>
          <w:color w:val="000000" w:themeColor="text1"/>
          <w:sz w:val="24"/>
          <w:szCs w:val="24"/>
          <w:lang w:val="ru-RU"/>
        </w:rPr>
      </w:pPr>
      <w:r>
        <w:rPr>
          <w:rFonts w:ascii="Times New Roman" w:eastAsia="Times New Roman" w:hAnsi="Times New Roman" w:cs="Times New Roman"/>
          <w:noProof/>
          <w:color w:val="000000" w:themeColor="text1"/>
          <w:sz w:val="24"/>
          <w:szCs w:val="24"/>
          <w:lang w:val="sr-Cyrl-CS" w:eastAsia="sr-Latn-RS"/>
        </w:rPr>
        <w:tab/>
      </w:r>
      <w:r w:rsidR="00951528" w:rsidRPr="007F1026">
        <w:rPr>
          <w:rFonts w:ascii="Times New Roman" w:eastAsia="Times New Roman" w:hAnsi="Times New Roman" w:cs="Times New Roman"/>
          <w:noProof/>
          <w:color w:val="000000" w:themeColor="text1"/>
          <w:sz w:val="24"/>
          <w:szCs w:val="24"/>
          <w:lang w:val="sr-Cyrl-CS" w:eastAsia="sr-Latn-RS"/>
        </w:rPr>
        <w:t>ФИЗИЧКО И ПРАВНО ЛИЦE МОЖЕ ДА КОРИСТИ УСЛУГЕ ЕЛЕКТРОНСКЕ УПРАВЕ, ПУТЕМ ПОРТАЛА ЕУПРАВА, НАКОН ШТО СЕ РЕГИСТРУЈЕ, ЧИМЕ ПРИХВАТА УСЛОВЕ КОРИШЋЕЊА ПОРТАЛА, С</w:t>
      </w:r>
      <w:r w:rsidR="00951528" w:rsidRPr="007F1026">
        <w:rPr>
          <w:rFonts w:ascii="Times New Roman" w:eastAsia="Calibri" w:hAnsi="Times New Roman" w:cs="Times New Roman"/>
          <w:noProof/>
          <w:color w:val="000000" w:themeColor="text1"/>
          <w:sz w:val="24"/>
          <w:szCs w:val="24"/>
          <w:lang w:val="sr-Cyrl-CS"/>
        </w:rPr>
        <w:t>А КОЈИМА СЕ УПОЗНАЈЕ ПРЕ САМЕ РЕГИСТРАЦИЈЕ.</w:t>
      </w:r>
    </w:p>
    <w:p w14:paraId="22F7BECD" w14:textId="71CE8B2B" w:rsidR="00951528" w:rsidRPr="007F1026" w:rsidRDefault="001802BE" w:rsidP="00951528">
      <w:pPr>
        <w:shd w:val="clear" w:color="auto" w:fill="FFFFFF"/>
        <w:spacing w:after="0" w:line="240" w:lineRule="auto"/>
        <w:jc w:val="both"/>
        <w:rPr>
          <w:rFonts w:ascii="Times New Roman" w:eastAsia="Calibri" w:hAnsi="Times New Roman" w:cs="Times New Roman"/>
          <w:noProof/>
          <w:color w:val="000000" w:themeColor="text1"/>
          <w:sz w:val="24"/>
          <w:szCs w:val="24"/>
          <w:lang w:val="sr-Cyrl-CS"/>
        </w:rPr>
      </w:pPr>
      <w:r>
        <w:rPr>
          <w:rFonts w:ascii="Times New Roman" w:eastAsia="Calibri" w:hAnsi="Times New Roman" w:cs="Times New Roman"/>
          <w:noProof/>
          <w:color w:val="000000" w:themeColor="text1"/>
          <w:sz w:val="24"/>
          <w:szCs w:val="24"/>
          <w:lang w:val="sr-Cyrl-CS"/>
        </w:rPr>
        <w:tab/>
      </w:r>
      <w:r w:rsidR="00951528" w:rsidRPr="007F1026">
        <w:rPr>
          <w:rFonts w:ascii="Times New Roman" w:eastAsia="Calibri" w:hAnsi="Times New Roman" w:cs="Times New Roman"/>
          <w:noProof/>
          <w:color w:val="000000" w:themeColor="text1"/>
          <w:sz w:val="24"/>
          <w:szCs w:val="24"/>
          <w:lang w:val="sr-Cyrl-CS"/>
        </w:rPr>
        <w:t xml:space="preserve">НАДЛЕЖНИ ОРГАН ОТВАРА НАЛОГ КОРИСНИКУ УСЛУГЕ ЕЛЕКТРОНСКЕ УПРАВЕ НА ПОРТАЛУ ЕУПРАВА КОЈИ САДРЖИ: </w:t>
      </w:r>
    </w:p>
    <w:p w14:paraId="155F777F" w14:textId="66024D93" w:rsidR="00951528" w:rsidRPr="007F1026" w:rsidRDefault="001802BE" w:rsidP="00951528">
      <w:pPr>
        <w:shd w:val="clear" w:color="auto" w:fill="FFFFFF"/>
        <w:spacing w:after="0" w:line="276" w:lineRule="auto"/>
        <w:jc w:val="both"/>
        <w:rPr>
          <w:rFonts w:ascii="Times New Roman" w:eastAsia="Calibri" w:hAnsi="Times New Roman" w:cs="Times New Roman"/>
          <w:noProof/>
          <w:color w:val="000000" w:themeColor="text1"/>
          <w:sz w:val="24"/>
          <w:szCs w:val="24"/>
          <w:lang w:val="sr-Latn-RS"/>
        </w:rPr>
      </w:pPr>
      <w:r>
        <w:rPr>
          <w:rFonts w:ascii="Times New Roman" w:eastAsia="Times New Roman" w:hAnsi="Times New Roman" w:cs="Times New Roman"/>
          <w:noProof/>
          <w:color w:val="000000" w:themeColor="text1"/>
          <w:sz w:val="24"/>
          <w:szCs w:val="24"/>
          <w:lang w:val="sr-Latn-RS" w:eastAsia="sr-Latn-RS"/>
        </w:rPr>
        <w:tab/>
      </w:r>
      <w:r w:rsidR="00951528" w:rsidRPr="007F1026">
        <w:rPr>
          <w:rFonts w:ascii="Times New Roman" w:eastAsia="Times New Roman" w:hAnsi="Times New Roman" w:cs="Times New Roman"/>
          <w:noProof/>
          <w:color w:val="000000" w:themeColor="text1"/>
          <w:sz w:val="24"/>
          <w:szCs w:val="24"/>
          <w:lang w:val="sr-Latn-RS" w:eastAsia="sr-Latn-RS"/>
        </w:rPr>
        <w:t>1) ЗА ФИЗИЧКА ЛИЦА: ИМЕ И ПРЕЗИМЕ,</w:t>
      </w:r>
      <w:r w:rsidR="00951528" w:rsidRPr="007F1026">
        <w:rPr>
          <w:rFonts w:ascii="Times New Roman" w:eastAsia="Times New Roman" w:hAnsi="Times New Roman" w:cs="Times New Roman"/>
          <w:noProof/>
          <w:color w:val="000000" w:themeColor="text1"/>
          <w:sz w:val="24"/>
          <w:szCs w:val="24"/>
          <w:lang w:val="sr-Cyrl-RS" w:eastAsia="sr-Latn-RS"/>
        </w:rPr>
        <w:t xml:space="preserve"> ДАТУМ РОЂЕЊА, </w:t>
      </w:r>
      <w:r w:rsidR="00951528" w:rsidRPr="007F1026">
        <w:rPr>
          <w:rFonts w:ascii="Times New Roman" w:eastAsia="Times New Roman" w:hAnsi="Times New Roman" w:cs="Times New Roman"/>
          <w:noProof/>
          <w:color w:val="000000" w:themeColor="text1"/>
          <w:sz w:val="24"/>
          <w:szCs w:val="24"/>
          <w:lang w:val="sr-Latn-RS" w:eastAsia="sr-Latn-RS"/>
        </w:rPr>
        <w:t>КОРИСНИЧКО ИМЕ И АДРЕСУ ЕЛЕКТРОНСКЕ ПОШТЕ, ЈЕДИНСТВЕНИ МАТИЧНИ БРОЈ ГРАЂАНА, ОДНОСНО ЕВИДЕНЦИЈСКИ БРОЈ СТРАНЦА ИЛИ БРОЈ СТРАНЕ ВАЖЕЋЕ ПУТНЕ ИСПРАВЕ, ОДНОСНО БРОЈ ВАЖЕЋЕ СТРАНЕ ЛИЧНЕ КАРТЕ КОЈУ ЈЕ ИЗДАО НАДЛЕЖНИ ОРГАН ДРУГЕ ДРЖАВЕ И ЗЕМЉУ ИЗДАВАЊА СТРАНЕ ПУТНЕ ИСПРАВЕ, ОДНОСНО СТРАНЕ ЛИЧНЕ КАРТЕ СТРАНЦА НЕРЕЗИДЕНТА;</w:t>
      </w:r>
    </w:p>
    <w:p w14:paraId="0A77FF62" w14:textId="5C5029CE" w:rsidR="00951528" w:rsidRPr="007F1026" w:rsidRDefault="001802BE" w:rsidP="00951528">
      <w:pPr>
        <w:shd w:val="clear" w:color="auto" w:fill="FFFFFF"/>
        <w:spacing w:after="0" w:line="276" w:lineRule="auto"/>
        <w:jc w:val="both"/>
        <w:rPr>
          <w:rFonts w:ascii="Times New Roman" w:eastAsia="Calibri" w:hAnsi="Times New Roman" w:cs="Times New Roman"/>
          <w:noProof/>
          <w:color w:val="000000" w:themeColor="text1"/>
          <w:sz w:val="24"/>
          <w:szCs w:val="24"/>
          <w:lang w:val="sr-Cyrl-CS"/>
        </w:rPr>
      </w:pPr>
      <w:r>
        <w:rPr>
          <w:rFonts w:ascii="Times New Roman" w:eastAsia="Times New Roman" w:hAnsi="Times New Roman" w:cs="Times New Roman"/>
          <w:noProof/>
          <w:color w:val="000000" w:themeColor="text1"/>
          <w:sz w:val="24"/>
          <w:szCs w:val="24"/>
          <w:lang w:val="sr-Latn-RS" w:eastAsia="sr-Latn-RS"/>
        </w:rPr>
        <w:tab/>
      </w:r>
      <w:r w:rsidR="00951528" w:rsidRPr="007F1026">
        <w:rPr>
          <w:rFonts w:ascii="Times New Roman" w:eastAsia="Times New Roman" w:hAnsi="Times New Roman" w:cs="Times New Roman"/>
          <w:noProof/>
          <w:color w:val="000000" w:themeColor="text1"/>
          <w:sz w:val="24"/>
          <w:szCs w:val="24"/>
          <w:lang w:val="sr-Latn-RS" w:eastAsia="sr-Latn-RS"/>
        </w:rPr>
        <w:t>2) ЗА ПРАВНА ЛИЦА: МАТИЧНИ БРОЈ, ПОРЕСКИ ИДЕНТИФИКАЦИОНИ БРОЈ, ПОСЛОВНО ИМЕ, СЕДИШТЕ И АДРЕСУ ЕЛЕКТРОНСКЕ ПОШТЕ, КАО И ПОДАТКЕ О ЗАКОНСКОМ И ДРУГОМ ЗАСТУПНИКУ, И ТО:  ИМЕ И ПРЕЗИМЕ, ЈЕДИНСТВЕНИ МАТИЧНИ БРОЈ ГРАЂАНА, ОДНОСНО ЕВИДЕНЦИЈСКИ БРОЈ СТРАНЦА ИЛИ БРОЈ ПУТНЕ ИСПРАВЕ И ЗЕМЉ</w:t>
      </w:r>
      <w:r>
        <w:rPr>
          <w:rFonts w:ascii="Times New Roman" w:eastAsia="Times New Roman" w:hAnsi="Times New Roman" w:cs="Times New Roman"/>
          <w:noProof/>
          <w:color w:val="000000" w:themeColor="text1"/>
          <w:sz w:val="24"/>
          <w:szCs w:val="24"/>
          <w:lang w:val="sr-Latn-RS" w:eastAsia="sr-Latn-RS"/>
        </w:rPr>
        <w:t>А ИЗДАВАОЦА СТРАНЦА НЕРЕЗИДЕНТА</w:t>
      </w:r>
      <w:r w:rsidR="00951528" w:rsidRPr="007F1026">
        <w:rPr>
          <w:rFonts w:ascii="Times New Roman" w:eastAsia="Times New Roman" w:hAnsi="Times New Roman" w:cs="Times New Roman"/>
          <w:noProof/>
          <w:color w:val="000000" w:themeColor="text1"/>
          <w:sz w:val="24"/>
          <w:szCs w:val="24"/>
          <w:lang w:val="sr-Latn-RS" w:eastAsia="sr-Latn-RS"/>
        </w:rPr>
        <w:t xml:space="preserve"> И КОРИСНИЧКО ИМЕ КОЈЕ МОЖЕ БИТИ АДРЕСА ЕЛЕКТРОНСКЕ ПОШТЕ ПРАВНОГ ЛИЦА;</w:t>
      </w:r>
    </w:p>
    <w:p w14:paraId="388D0794" w14:textId="5F6F8878" w:rsidR="00951528" w:rsidRPr="007F1026" w:rsidRDefault="001802BE"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RS" w:eastAsia="sr-Latn-RS"/>
        </w:rPr>
      </w:pPr>
      <w:r>
        <w:rPr>
          <w:rFonts w:ascii="Times New Roman" w:eastAsia="Times New Roman" w:hAnsi="Times New Roman" w:cs="Times New Roman"/>
          <w:noProof/>
          <w:color w:val="000000" w:themeColor="text1"/>
          <w:sz w:val="24"/>
          <w:szCs w:val="24"/>
          <w:lang w:val="sr-Cyrl-RS" w:eastAsia="sr-Latn-RS"/>
        </w:rPr>
        <w:tab/>
      </w:r>
      <w:r w:rsidR="00951528" w:rsidRPr="007F1026">
        <w:rPr>
          <w:rFonts w:ascii="Times New Roman" w:eastAsia="Times New Roman" w:hAnsi="Times New Roman" w:cs="Times New Roman"/>
          <w:noProof/>
          <w:color w:val="000000" w:themeColor="text1"/>
          <w:sz w:val="24"/>
          <w:szCs w:val="24"/>
          <w:lang w:val="sr-Cyrl-RS" w:eastAsia="sr-Latn-RS"/>
        </w:rPr>
        <w:t>3</w:t>
      </w:r>
      <w:r w:rsidR="00951528" w:rsidRPr="007F1026">
        <w:rPr>
          <w:rFonts w:ascii="Times New Roman" w:eastAsia="Times New Roman" w:hAnsi="Times New Roman" w:cs="Times New Roman"/>
          <w:noProof/>
          <w:color w:val="000000" w:themeColor="text1"/>
          <w:sz w:val="24"/>
          <w:szCs w:val="24"/>
          <w:lang w:val="ru-RU" w:eastAsia="sr-Latn-RS"/>
        </w:rPr>
        <w:t xml:space="preserve">) </w:t>
      </w:r>
      <w:r w:rsidR="00951528" w:rsidRPr="007F1026">
        <w:rPr>
          <w:rFonts w:ascii="Times New Roman" w:eastAsia="Times New Roman" w:hAnsi="Times New Roman" w:cs="Times New Roman"/>
          <w:noProof/>
          <w:color w:val="000000" w:themeColor="text1"/>
          <w:sz w:val="24"/>
          <w:szCs w:val="24"/>
          <w:lang w:val="sr-Latn-RS" w:eastAsia="sr-Latn-RS"/>
        </w:rPr>
        <w:t>ЗА ОРГАНЕ: ЈЕДИНСТВЕНУ ИДЕНТИФИКАЦИОНУ ОЗНАКУ ОРГАНА И/ИЛИ: МАТИЧНИ БРОЈ, ПОРЕСКИ ИДЕНТИФИКАЦИОНИ БРОЈ,</w:t>
      </w:r>
      <w:r w:rsidR="00951528" w:rsidRPr="007F1026">
        <w:rPr>
          <w:rFonts w:ascii="Times New Roman" w:eastAsia="Times New Roman" w:hAnsi="Times New Roman" w:cs="Times New Roman"/>
          <w:noProof/>
          <w:color w:val="000000" w:themeColor="text1"/>
          <w:sz w:val="24"/>
          <w:szCs w:val="24"/>
          <w:lang w:val="sr-Cyrl-RS" w:eastAsia="sr-Latn-RS"/>
        </w:rPr>
        <w:t xml:space="preserve">  </w:t>
      </w:r>
      <w:r w:rsidR="00951528" w:rsidRPr="007F1026">
        <w:rPr>
          <w:rFonts w:ascii="Times New Roman" w:eastAsia="Times New Roman" w:hAnsi="Times New Roman" w:cs="Times New Roman"/>
          <w:noProof/>
          <w:color w:val="000000" w:themeColor="text1"/>
          <w:sz w:val="24"/>
          <w:szCs w:val="24"/>
          <w:lang w:val="sr-Latn-RS" w:eastAsia="sr-Latn-RS"/>
        </w:rPr>
        <w:t>ЈЕДИНСТВЕНИ БРОЈ КОРИСНИКА ЈАВНИХ СРЕДСТАВА,  НАЗИВ, СЕДИШТЕ И АДРЕСУ ЕЛЕКТРОНСКЕ ПОШТЕ</w:t>
      </w:r>
      <w:r w:rsidR="00951528" w:rsidRPr="007F1026">
        <w:rPr>
          <w:rFonts w:ascii="Times New Roman" w:eastAsia="Times New Roman" w:hAnsi="Times New Roman" w:cs="Times New Roman"/>
          <w:noProof/>
          <w:color w:val="000000" w:themeColor="text1"/>
          <w:sz w:val="24"/>
          <w:szCs w:val="24"/>
          <w:lang w:val="sr-Cyrl-RS" w:eastAsia="sr-Latn-RS"/>
        </w:rPr>
        <w:t>, КАО И ПОДАТКЕ О РУКОВОДИОЦУ И АДМИНИСТРАТОРУ ОРГАНА И ТО ИМЕ И ПРЕЗИМЕ, ЈМБГ И АДРЕСУ ЕЛЕКТРОНСКЕ ПОШТЕ.</w:t>
      </w:r>
    </w:p>
    <w:p w14:paraId="15687C5B" w14:textId="0BA3BC14" w:rsidR="00951528" w:rsidRPr="007F1026" w:rsidRDefault="001802BE"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Cyrl-RS" w:eastAsia="sr-Latn-RS"/>
        </w:rPr>
      </w:pPr>
      <w:r>
        <w:rPr>
          <w:rFonts w:ascii="Times New Roman" w:eastAsia="Times New Roman" w:hAnsi="Times New Roman" w:cs="Times New Roman"/>
          <w:color w:val="000000" w:themeColor="text1"/>
          <w:sz w:val="24"/>
          <w:szCs w:val="24"/>
          <w:lang w:val="sr-Cyrl-RS" w:eastAsia="sr-Latn-RS"/>
        </w:rPr>
        <w:tab/>
      </w:r>
      <w:r w:rsidR="00951528" w:rsidRPr="007F1026">
        <w:rPr>
          <w:rFonts w:ascii="Times New Roman" w:eastAsia="Times New Roman" w:hAnsi="Times New Roman" w:cs="Times New Roman"/>
          <w:color w:val="000000" w:themeColor="text1"/>
          <w:sz w:val="24"/>
          <w:szCs w:val="24"/>
          <w:lang w:val="sr-Cyrl-RS" w:eastAsia="sr-Latn-RS"/>
        </w:rPr>
        <w:t>НАЛОГ КОРИСНИКА УСЛУГА ЕЛЕКТРОНСКЕ УПРАВЕ КОЈИ ЈЕ ФИЗИЧКО ЛИЦЕ МОЖЕ САДРЖАТИ И ПОДАТАК О БРОЈУ КОРИСНИКА У МОБИЛНОЈ КОМУНИКАЦИОНОЈ МРЕЖИ, КОЈИ КОРИСНИК САМОСТАЛНО УНОСИ ПРИЛИКОМ РЕГИСТРАЦИЈЕ ИЗ СТАВА 2. ОВОГ ЧЛАНА.</w:t>
      </w:r>
    </w:p>
    <w:p w14:paraId="64775C63" w14:textId="6892A451" w:rsidR="00951528" w:rsidRPr="007F1026" w:rsidRDefault="001802B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RS" w:eastAsia="sr-Latn-RS"/>
        </w:rPr>
      </w:pPr>
      <w:r>
        <w:rPr>
          <w:rFonts w:ascii="Times New Roman" w:eastAsia="Calibri" w:hAnsi="Times New Roman" w:cs="Times New Roman"/>
          <w:color w:val="000000" w:themeColor="text1"/>
          <w:sz w:val="24"/>
          <w:szCs w:val="24"/>
          <w:lang w:val="sr-Cyrl-RS" w:eastAsia="sr-Latn-RS"/>
        </w:rPr>
        <w:tab/>
      </w:r>
      <w:r w:rsidR="00951528" w:rsidRPr="007F1026">
        <w:rPr>
          <w:rFonts w:ascii="Times New Roman" w:eastAsia="Calibri" w:hAnsi="Times New Roman" w:cs="Times New Roman"/>
          <w:color w:val="000000" w:themeColor="text1"/>
          <w:sz w:val="24"/>
          <w:szCs w:val="24"/>
          <w:lang w:val="sr-Cyrl-RS" w:eastAsia="sr-Latn-RS"/>
        </w:rPr>
        <w:t>НАДЛЕЖНИ ОРГАН ЈЕ ДУЖАН ДА РЕДОВНО АЖУРИРА ПОДА</w:t>
      </w:r>
      <w:r>
        <w:rPr>
          <w:rFonts w:ascii="Times New Roman" w:eastAsia="Calibri" w:hAnsi="Times New Roman" w:cs="Times New Roman"/>
          <w:color w:val="000000" w:themeColor="text1"/>
          <w:sz w:val="24"/>
          <w:szCs w:val="24"/>
          <w:lang w:val="sr-Cyrl-RS" w:eastAsia="sr-Latn-RS"/>
        </w:rPr>
        <w:t>Т</w:t>
      </w:r>
      <w:r w:rsidR="00951528" w:rsidRPr="007F1026">
        <w:rPr>
          <w:rFonts w:ascii="Times New Roman" w:eastAsia="Calibri" w:hAnsi="Times New Roman" w:cs="Times New Roman"/>
          <w:color w:val="000000" w:themeColor="text1"/>
          <w:sz w:val="24"/>
          <w:szCs w:val="24"/>
          <w:lang w:val="sr-Cyrl-RS" w:eastAsia="sr-Latn-RS"/>
        </w:rPr>
        <w:t>КЕ ИЗ СТАВА 3. ОВОГ ЧЛАНА УВИДОМ, ОДНОСНО ПРЕУЗИМАЊЕМ ПОДАТКА ИЗ РЕГИСТАРА НАДЛЕЖНИХ ОРГАНА.</w:t>
      </w:r>
    </w:p>
    <w:p w14:paraId="52203E0C" w14:textId="77777777" w:rsidR="00951528" w:rsidRPr="007F1026" w:rsidRDefault="00951528" w:rsidP="00951528">
      <w:pPr>
        <w:shd w:val="clear" w:color="auto" w:fill="FFFFFF"/>
        <w:spacing w:after="0" w:line="276" w:lineRule="auto"/>
        <w:jc w:val="both"/>
        <w:rPr>
          <w:rFonts w:ascii="Times New Roman" w:eastAsia="Calibri" w:hAnsi="Times New Roman" w:cs="Times New Roman"/>
          <w:noProof/>
          <w:color w:val="000000" w:themeColor="text1"/>
          <w:sz w:val="24"/>
          <w:szCs w:val="24"/>
          <w:lang w:val="sr-Cyrl-CS"/>
        </w:rPr>
      </w:pPr>
      <w:r w:rsidRPr="007F1026">
        <w:rPr>
          <w:rFonts w:ascii="Times New Roman" w:eastAsia="Calibri" w:hAnsi="Times New Roman" w:cs="Times New Roman"/>
          <w:noProof/>
          <w:color w:val="000000" w:themeColor="text1"/>
          <w:sz w:val="24"/>
          <w:szCs w:val="24"/>
          <w:lang w:val="sr-Cyrl-CS"/>
        </w:rPr>
        <w:tab/>
        <w:t>КОРИСНИК УСЛУГА ЕЛЕКТРОНСКЕ УПРАВЕ МОЖЕ СЕ РЕГИСТРОВАТИ И ПУТЕМ ДРУГОГ ПОРТАЛА КОЈИ КОРИСТИ ПОРТАЛ ЕИД, У СКЛАДУ СА ЗАКОНОМ.</w:t>
      </w:r>
    </w:p>
    <w:p w14:paraId="39F92468" w14:textId="2878D19A" w:rsidR="00951528" w:rsidRPr="007F1026" w:rsidRDefault="001802BE" w:rsidP="00951528">
      <w:pPr>
        <w:shd w:val="clear" w:color="auto" w:fill="FFFFFF"/>
        <w:spacing w:after="0" w:line="276" w:lineRule="auto"/>
        <w:jc w:val="both"/>
        <w:rPr>
          <w:rFonts w:ascii="Times New Roman" w:eastAsia="Calibri" w:hAnsi="Times New Roman" w:cs="Times New Roman"/>
          <w:noProof/>
          <w:color w:val="000000" w:themeColor="text1"/>
          <w:sz w:val="24"/>
          <w:szCs w:val="24"/>
          <w:lang w:val="sr-Cyrl-CS"/>
        </w:rPr>
      </w:pPr>
      <w:r>
        <w:rPr>
          <w:rFonts w:ascii="Times New Roman" w:eastAsia="Calibri" w:hAnsi="Times New Roman" w:cs="Times New Roman"/>
          <w:noProof/>
          <w:color w:val="000000" w:themeColor="text1"/>
          <w:sz w:val="24"/>
          <w:szCs w:val="24"/>
          <w:lang w:val="sr-Cyrl-CS"/>
        </w:rPr>
        <w:tab/>
      </w:r>
      <w:r w:rsidR="00951528" w:rsidRPr="007F1026">
        <w:rPr>
          <w:rFonts w:ascii="Times New Roman" w:eastAsia="Calibri" w:hAnsi="Times New Roman" w:cs="Times New Roman"/>
          <w:noProof/>
          <w:color w:val="000000" w:themeColor="text1"/>
          <w:sz w:val="24"/>
          <w:szCs w:val="24"/>
          <w:lang w:val="sr-Cyrl-CS"/>
        </w:rPr>
        <w:t>КОРИСНИК УСЛУГА ЕЛЕКТРОНСКЕ УПРАВЕ, ОСИМ У СЛУЧАЈУ ОРГАНА, МОЖЕ ДА ПОВУЧЕ САГЛАСНОСТ О ПРИХВАТАЊУ УСЛОВА КОРИШЋЕЊА УСЛУГА, НАКОН ЧЕГА ГА НАДЛЕЖНИ ОРГАН БРИШЕ ИЗ ЕВИДЕНЦИЈЕ И ЗАТВАРА НАЛОГ ИЗ СТАВА 1. ОВОГ ЧЛАНА, ОСИМ АКО ПОСЕБНИМ ЗАКОНОМ НИЈЕ ДРУГАЧИЈЕ УРЕЂЕНО.</w:t>
      </w:r>
    </w:p>
    <w:p w14:paraId="25F67FA7" w14:textId="72AA47CE" w:rsidR="00951528" w:rsidRPr="007F1026" w:rsidRDefault="001802BE" w:rsidP="00951528">
      <w:pPr>
        <w:shd w:val="clear" w:color="auto" w:fill="FFFFFF"/>
        <w:spacing w:after="0" w:line="276" w:lineRule="auto"/>
        <w:jc w:val="both"/>
        <w:rPr>
          <w:rFonts w:ascii="Times New Roman" w:eastAsia="Calibri" w:hAnsi="Times New Roman" w:cs="Times New Roman"/>
          <w:noProof/>
          <w:color w:val="000000" w:themeColor="text1"/>
          <w:sz w:val="24"/>
          <w:szCs w:val="24"/>
          <w:lang w:val="ru-RU"/>
        </w:rPr>
      </w:pPr>
      <w:r>
        <w:rPr>
          <w:rFonts w:ascii="Times New Roman" w:eastAsia="Calibri" w:hAnsi="Times New Roman" w:cs="Times New Roman"/>
          <w:noProof/>
          <w:color w:val="000000" w:themeColor="text1"/>
          <w:sz w:val="24"/>
          <w:szCs w:val="24"/>
          <w:lang w:val="sr-Cyrl-CS"/>
        </w:rPr>
        <w:tab/>
      </w:r>
      <w:r w:rsidR="00951528" w:rsidRPr="007F1026">
        <w:rPr>
          <w:rFonts w:ascii="Times New Roman" w:eastAsia="Calibri" w:hAnsi="Times New Roman" w:cs="Times New Roman"/>
          <w:noProof/>
          <w:color w:val="000000" w:themeColor="text1"/>
          <w:sz w:val="24"/>
          <w:szCs w:val="24"/>
          <w:lang w:val="sr-Cyrl-CS"/>
        </w:rPr>
        <w:t>ПОДАЦИ ИЗ СТАВА 3. ОВОГ ЧЛАНА ЧУВАЈУ СЕ ПЕТ ГОДИНА ОД ДАНА КОНАЧНОГ СТАТУСА ПОСЛЕДЊЕ УСЛУГЕ ЕЛЕКТРОНСКЕ УПРАВЕ КОЈА ЈЕ ПРУЖЕНА.</w:t>
      </w:r>
      <w:r w:rsidR="00951528" w:rsidRPr="007F1026">
        <w:rPr>
          <w:rFonts w:ascii="Times New Roman" w:eastAsia="Calibri" w:hAnsi="Times New Roman" w:cs="Times New Roman"/>
          <w:noProof/>
          <w:color w:val="000000" w:themeColor="text1"/>
          <w:sz w:val="24"/>
          <w:szCs w:val="24"/>
          <w:lang w:val="ru-RU"/>
        </w:rPr>
        <w:t>”</w:t>
      </w:r>
    </w:p>
    <w:p w14:paraId="7C8BE349" w14:textId="5D154EC2" w:rsidR="00951528" w:rsidRPr="007F1026" w:rsidRDefault="001802B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noProof/>
          <w:color w:val="000000" w:themeColor="text1"/>
          <w:sz w:val="24"/>
          <w:szCs w:val="24"/>
          <w:lang w:val="sr-Cyrl-RS"/>
        </w:rPr>
        <w:tab/>
      </w:r>
      <w:r w:rsidR="00951528" w:rsidRPr="007F1026">
        <w:rPr>
          <w:rFonts w:ascii="Times New Roman" w:eastAsia="Calibri" w:hAnsi="Times New Roman" w:cs="Times New Roman"/>
          <w:noProof/>
          <w:color w:val="000000" w:themeColor="text1"/>
          <w:sz w:val="24"/>
          <w:szCs w:val="24"/>
          <w:lang w:val="sr-Cyrl-RS"/>
        </w:rPr>
        <w:t>БЛИЖЕ УСЛОВЕ И НАЧИН РЕГИСТРАЦИЈЕ ОРГАНА ИЗ СТАВА 1. ОВОГ ЧЛАНА ПРОПИСУЈЕ МИНИСТАР, УЗ ПРЕТХОДНО МИШЉЕЊЕ НАДЛЕЖНОГ ОРГАНА</w:t>
      </w:r>
    </w:p>
    <w:p w14:paraId="1D9B5B83"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p>
    <w:p w14:paraId="6C126AF5"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Јединствен електронски сандучић</w:t>
      </w:r>
    </w:p>
    <w:p w14:paraId="199E25F4"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15.</w:t>
      </w:r>
    </w:p>
    <w:p w14:paraId="6322B94F"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Физичко и правно лицe може да користи услуге електронске управе, ако се за то региструје.</w:t>
      </w:r>
    </w:p>
    <w:p w14:paraId="462C0A54"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Надлежни орган отвара налог кориснику услуге електронске управе.</w:t>
      </w:r>
    </w:p>
    <w:p w14:paraId="2295114F"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Корисник услуге електронске управе може да повуче сагласност о прихватању услова коришћења услуга, након чега га надлежни орган брише из евиденције и затвара налог из става 2. овог члана.</w:t>
      </w:r>
    </w:p>
    <w:p w14:paraId="4BC5C08A"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Надлежни орган дужан је да кориснику услуге електронске управе, након регистрације, обезбеди коришћење Јединственог електронског сандучића.</w:t>
      </w:r>
    </w:p>
    <w:p w14:paraId="7C785ADA" w14:textId="1C4C1E88"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 xml:space="preserve">НАДЛЕЖНИ ОРГАН ДУЖАН ЈЕ ДА КОРИСНИКУ УСЛУГЕ ЕЛЕКТРОНСКЕ УПРАВЕ, НАКОН РЕГИСТРАЦИЈЕ, ДОДЕЛИ ЕСАНДУЧИЋ. </w:t>
      </w:r>
    </w:p>
    <w:p w14:paraId="30424C8A" w14:textId="66B2B507"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РЕГИСТРАЦИЈОМ ИЗ СТАВА 1. ОВОГ ЧЛАНА КОРИСНИК УСЛУГА ЕЛЕКТРОНСКЕ УПРАВЕ ПРИХВАТА ДА СЕ ДОСТАВЉАЊЕ ЕЛЕКТРОНСКИХ ДОКУМЕНАТА У ЕЛЕКТРОНСКОЈ УПРАВИ ВРШИ У ЕСАНДУЧИЋ, У СКЛАДУ СА ЗАКОНОМ.</w:t>
      </w:r>
    </w:p>
    <w:p w14:paraId="7A7F20F9" w14:textId="73C68D67"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КОРИСНИК УСЛУГА ЕЛЕКТРОНСКЕ УПРАВЕ МОЖЕ СЕ ПОСЕБНО САГЛАСИТИ ДА СЕ У ЕСАНДУЧИЋ ВРШИ ДОСТАВЉАЊЕ И ОСТАЛИХ ЕЛЕКТРОНСКИХ ДОКУМЕНАТА.</w:t>
      </w:r>
    </w:p>
    <w:p w14:paraId="7A20DE4C" w14:textId="150858DB" w:rsidR="00951528" w:rsidRDefault="001802BE"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ОРГАН ЈЕ ДУЖАН ДА</w:t>
      </w:r>
      <w:r w:rsidR="00951528" w:rsidRPr="007F1026">
        <w:rPr>
          <w:rFonts w:ascii="Times New Roman" w:eastAsia="Times New Roman" w:hAnsi="Times New Roman" w:cs="Times New Roman"/>
          <w:color w:val="000000" w:themeColor="text1"/>
          <w:sz w:val="24"/>
          <w:szCs w:val="24"/>
          <w:lang w:val="sr-Cyrl-CS" w:eastAsia="sr-Latn-RS"/>
        </w:rPr>
        <w:t xml:space="preserve"> ДОСТАВЉАЊЕ КОРИСНИКУ УСЛУГА ЕЛЕКТРОНСКЕ УПРАВЕ ЕЛЕКТРОНСКИХ ДОКУМЕНАТА ВРШИ У ЕСАНДУЧИЋ, ОСИМ АКО ПОСЕБНИМ ЗАКОНОМ НИЈЕ ДРУГАЧИЈЕ УРЕЂЕНО.</w:t>
      </w:r>
    </w:p>
    <w:p w14:paraId="5CCEF703" w14:textId="0AE71186" w:rsidR="005055CA" w:rsidRDefault="005055CA" w:rsidP="00951528">
      <w:pPr>
        <w:shd w:val="clear" w:color="auto" w:fill="FFFFFF"/>
        <w:spacing w:after="0" w:line="240" w:lineRule="auto"/>
        <w:jc w:val="both"/>
        <w:rPr>
          <w:rFonts w:ascii="Times New Roman" w:eastAsia="Times New Roman" w:hAnsi="Times New Roman" w:cs="Times New Roman"/>
          <w:color w:val="000000" w:themeColor="text1"/>
          <w:sz w:val="24"/>
          <w:szCs w:val="24"/>
          <w:lang w:val="sr-Cyrl-CS" w:eastAsia="sr-Latn-RS"/>
        </w:rPr>
      </w:pPr>
    </w:p>
    <w:p w14:paraId="5D17AF2B"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Софтверско решење</w:t>
      </w:r>
    </w:p>
    <w:p w14:paraId="70A7E8DF"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16.</w:t>
      </w:r>
    </w:p>
    <w:p w14:paraId="749DB48F"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је дужан да изради софтверско решење које омогућава коришћење услуга електронске управе, у складу са прописима којима се уређују електронски документ, електронска идентификација и услуге од поверења у електронском пословању и законом којим се уређује заштита података о личности.</w:t>
      </w:r>
    </w:p>
    <w:p w14:paraId="6124D466"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Софтверско решење из става 1. овог члана требало би да обезбеди управљање, поуздано чување и заштиту електронских докумената, односно трајно чување и заштиту електронских докумената који представљају архивску грађу, у складу са законом.</w:t>
      </w:r>
    </w:p>
    <w:p w14:paraId="5CF53009"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је дужан да при дизајнирању, изради, одржавању и ажурирању софтверског решења поштује стандарде приступачности, како би услуге електронске управе биле доступне свима, а нарочито особама са инвалидитетом.</w:t>
      </w:r>
    </w:p>
    <w:p w14:paraId="4540A116"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је дужан да софтверско решење прилагоди мобилним уређајима.</w:t>
      </w:r>
    </w:p>
    <w:p w14:paraId="5B709E56" w14:textId="031167FE"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 xml:space="preserve">ОРГАН МОЖЕ ДА ИЗРАДИ СОФТВЕРСКО РЕШЕЊЕ, ОДНОСНО ПОВЕЖЕ </w:t>
      </w:r>
      <w:r w:rsidR="00951528" w:rsidRPr="001802BE">
        <w:rPr>
          <w:rFonts w:ascii="Times New Roman" w:eastAsia="Calibri" w:hAnsi="Times New Roman" w:cs="Times New Roman"/>
          <w:sz w:val="24"/>
          <w:szCs w:val="24"/>
          <w:lang w:val="sr-Cyrl-CS"/>
        </w:rPr>
        <w:t xml:space="preserve">СЕ </w:t>
      </w:r>
      <w:r w:rsidR="00951528" w:rsidRPr="007F1026">
        <w:rPr>
          <w:rFonts w:ascii="Times New Roman" w:eastAsia="Calibri" w:hAnsi="Times New Roman" w:cs="Times New Roman"/>
          <w:color w:val="000000" w:themeColor="text1"/>
          <w:sz w:val="24"/>
          <w:szCs w:val="24"/>
          <w:lang w:val="sr-Cyrl-CS"/>
        </w:rPr>
        <w:t>СА ПОСТОЈЕЋИМ КОЈЕ ОМОГУЋАВА КОРИШЋЕЊЕ УСЛУГА ЕЛЕКТРОНСКЕ УПРАВЕ.</w:t>
      </w:r>
    </w:p>
    <w:p w14:paraId="0A771ED0" w14:textId="45265D64"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СОФТВЕРСКО РЕШЕЊЕ ИЗ СТАВА 1. ОВОГ ЧЛАНА ТРЕБАЛО БИ ДА ОБЕЗБЕДИ УПРАВЉАЊЕ, ПОУЗДАНО ЧУВАЊЕ И ЗАШТИТУ ЕЛЕКТРОНСКИХ ПОДАТАКА И ДОКУМЕНАТА, ОДНОСНО ТРАЈНО ЧУВАЊЕ И ЗАШТИТУ ЕЛЕКТРОНСКИХ ДОКУМЕНАТА КОЈИ ПРЕДСТАВЉАЈУ АРХИВСКУ ГРАЂУ, У СКЛАДУ СА ЗАКОНОМ.</w:t>
      </w:r>
    </w:p>
    <w:p w14:paraId="16E5D5AD" w14:textId="7D17DE30"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ИЗУЗЕТНО ОД СТАВА 1. ОВОГ ЧЛАНА ОРГАН ЈЕ ДУЖАН ДА ПРИЛИКОМ ОБАВЉАЊА ПОСЛОВА КАНЦЕЛАРИЈСКОГ ПОСЛОВАЊА КОРИСТИ СОФТВЕРСКА РЕШЕЊА ПИСАРНИЦУ И ЕАРХИВ КОЈЕ ОБЕЗБЕЂУЈЕ НАДЛЕЖНИ ОРГАН, ОДНОСНО ИЗВРШИ ПОВЕЗИВАЊЕ СОФТВЕРСКОГ РЕШЕЊА ИЗ СТАВА 1</w:t>
      </w:r>
      <w:r w:rsidR="00634BB2">
        <w:rPr>
          <w:rFonts w:ascii="Times New Roman" w:eastAsia="Calibri" w:hAnsi="Times New Roman" w:cs="Times New Roman"/>
          <w:color w:val="000000" w:themeColor="text1"/>
          <w:sz w:val="24"/>
          <w:szCs w:val="24"/>
          <w:lang w:val="sr-Cyrl-CS"/>
        </w:rPr>
        <w:t>.</w:t>
      </w:r>
      <w:r w:rsidR="00951528" w:rsidRPr="007F1026">
        <w:rPr>
          <w:rFonts w:ascii="Times New Roman" w:eastAsia="Calibri" w:hAnsi="Times New Roman" w:cs="Times New Roman"/>
          <w:color w:val="000000" w:themeColor="text1"/>
          <w:sz w:val="24"/>
          <w:szCs w:val="24"/>
          <w:lang w:val="sr-Cyrl-CS"/>
        </w:rPr>
        <w:t xml:space="preserve"> ОВОГ ЧЛАНА СА ПИСАРНИЦОМ И ЕАРХИВОМ, ОСИМ АКО ПОСЕБНИМ ЗАКОНОМ НИЈЕ ДРУГАЧИЈЕ УРЕЂЕНО.</w:t>
      </w:r>
    </w:p>
    <w:p w14:paraId="0A430599" w14:textId="137665DE"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ОРГАН ЈЕ ДУЖАН ДА СОФТВЕРСКО РЕШЕЊЕ ИЗ СТАВА 1. ОВОГ ЧЛАНА УСПОСТАВИ НА ДРЖАВНОМ КЛАУДУ НАДЛЕЖНОГ ОРГАНА, ОДНОСНО СОПСТВЕНОЈ ИНФРАСТРУКТУРИ КОЈА СЕ НАЛАЗИ НА ТЕРИТОРИЈИ РЕПУБЛИКЕ СРБИЈЕ.</w:t>
      </w:r>
    </w:p>
    <w:p w14:paraId="483A7774" w14:textId="088C3214"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НАДЛЕЖНИ ОРГАН ЈЕ ДУЖАН ДА ОБЕЗБЕДИ НЕОПХОДНЕ ЛИЦЕНЦЕ ЗА СОФТВЕРСКА РЕШЕЊА КОЈЕ ОРГАН УСПОСТАВЉА НА ДРЖАВНОМ КЛАУДУ НАДЛЕЖНОГ ОРГАНА.</w:t>
      </w:r>
    </w:p>
    <w:p w14:paraId="060571D0" w14:textId="3970D032"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АКО ОРГАН УСПОСТАВИТИ СОФТВЕРСКО РЕШЕЊЕ НА СОПСТВЕНОЈ ИНФРАСТРУКТУРИ, САМОСТАЛНО ОБЕЗБЕЂУЈЕ НЕОПХОДНЕ ЛИЦЕНЦЕ.</w:t>
      </w:r>
    </w:p>
    <w:p w14:paraId="19EBF5C8" w14:textId="616C59E5"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 xml:space="preserve">ОРГАН МОЖЕ КОРИСТИТИ </w:t>
      </w:r>
      <w:r w:rsidR="00951528" w:rsidRPr="007F1026">
        <w:rPr>
          <w:rFonts w:ascii="Times New Roman" w:eastAsia="Times New Roman" w:hAnsi="Times New Roman" w:cs="Times New Roman"/>
          <w:color w:val="000000" w:themeColor="text1"/>
          <w:sz w:val="24"/>
          <w:szCs w:val="24"/>
          <w:lang w:val="sr-Cyrl-RS" w:eastAsia="sr-Latn-RS"/>
        </w:rPr>
        <w:t>СОФТВЕРСКО РЕШЕЊЕ ИЛИ ПРОТОКОЛ ЗАСНОВАН НА ТЕХНОЛОГИЈИ ДИСТРИБУИРАНЕ БАЗЕ ПОДАТАКА КОЈИМ СЕ, У ЦЕЛИНИ ИЛИ ДЕЛИМИЧНО, ОМОГУЋАВА АУТОМАТИЗОВАНО ИЗВРШАВАЊЕ, КОНТРОЛИСАЊЕ, ОДНОСНО ДОКУМЕНТОВАЊЕ ПРАВНО РЕЛЕВАНТНИХ ДОГАЂАЈА И РАДЊИ ЗАКЉУЧИВАЊЕМ УГОВОРА У ЕЛЕКТРОНСКОМ ОБЛИКУ, УЗ САГЛАСНОСТ СВИХ УГОВОРНИХ СТРАНА, У ЦИЉУ ОБЕЗБЕЂИВАЊА ПРАВНЕ СИГУРНОСТИ, У СКЛАДУ СА ЗАКОНОМ.</w:t>
      </w:r>
    </w:p>
    <w:p w14:paraId="0C40BC7F" w14:textId="57489743"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НАДЛЕЖНИ ОРГАН ДУЖАН ЈЕ ДА УСПОСТАВИ СОФТВЕРСКО РЕШЕЊЕ ЗА КОМУНИКАЦИЈУ И ОДНОС СА КОРИСНИЦИМА РАДИ ЕФИКАСНИЈЕГ ПРУЖАЊА УСЛУГА ЕЛЕКТРОНСКЕ УПРАВЕ, У СКЛАДУ СА ЗАКОНОМ.</w:t>
      </w:r>
    </w:p>
    <w:p w14:paraId="2A8C0883" w14:textId="6BC2D33C"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 xml:space="preserve">НАДЛЕЖНИ ОРГАН УСПОСТАВЉА И ВОДИ ПЛАТФОРМУ ЗА РАЗВОЈ И </w:t>
      </w:r>
      <w:r w:rsidR="00951528" w:rsidRPr="007F1026">
        <w:rPr>
          <w:rFonts w:ascii="Times New Roman" w:eastAsia="Times New Roman" w:hAnsi="Times New Roman" w:cs="Times New Roman"/>
          <w:color w:val="000000" w:themeColor="text1"/>
          <w:sz w:val="24"/>
          <w:szCs w:val="24"/>
          <w:lang w:val="ru-RU" w:eastAsia="sr-Latn-RS"/>
        </w:rPr>
        <w:t>УПРАВЉА</w:t>
      </w:r>
      <w:r w:rsidR="00951528" w:rsidRPr="007F1026">
        <w:rPr>
          <w:rFonts w:ascii="Times New Roman" w:eastAsia="Times New Roman" w:hAnsi="Times New Roman" w:cs="Times New Roman"/>
          <w:color w:val="000000" w:themeColor="text1"/>
          <w:sz w:val="24"/>
          <w:szCs w:val="24"/>
          <w:lang w:val="sr-Cyrl-RS" w:eastAsia="sr-Latn-RS"/>
        </w:rPr>
        <w:t>ЊЕ</w:t>
      </w:r>
      <w:r w:rsidR="00951528" w:rsidRPr="007F1026">
        <w:rPr>
          <w:rFonts w:ascii="Times New Roman" w:eastAsia="Times New Roman" w:hAnsi="Times New Roman" w:cs="Times New Roman"/>
          <w:color w:val="000000" w:themeColor="text1"/>
          <w:sz w:val="24"/>
          <w:szCs w:val="24"/>
          <w:lang w:val="ru-RU" w:eastAsia="sr-Latn-RS"/>
        </w:rPr>
        <w:t xml:space="preserve"> </w:t>
      </w:r>
      <w:r w:rsidR="00951528" w:rsidRPr="007F1026">
        <w:rPr>
          <w:rFonts w:ascii="Times New Roman" w:eastAsia="Times New Roman" w:hAnsi="Times New Roman" w:cs="Times New Roman"/>
          <w:color w:val="000000" w:themeColor="text1"/>
          <w:sz w:val="24"/>
          <w:szCs w:val="24"/>
          <w:lang w:val="sr-Cyrl-RS" w:eastAsia="sr-Latn-RS"/>
        </w:rPr>
        <w:t>ЕЛЕКТРОНСКИМ УСЛУГАМА</w:t>
      </w:r>
      <w:r w:rsidR="00951528" w:rsidRPr="007F1026">
        <w:rPr>
          <w:rFonts w:ascii="Times New Roman" w:eastAsia="Times New Roman" w:hAnsi="Times New Roman" w:cs="Times New Roman"/>
          <w:color w:val="000000" w:themeColor="text1"/>
          <w:sz w:val="24"/>
          <w:szCs w:val="24"/>
          <w:lang w:val="ru-RU" w:eastAsia="sr-Latn-RS"/>
        </w:rPr>
        <w:t xml:space="preserve"> НА </w:t>
      </w:r>
      <w:r w:rsidR="00951528" w:rsidRPr="007F1026">
        <w:rPr>
          <w:rFonts w:ascii="Times New Roman" w:eastAsia="Times New Roman" w:hAnsi="Times New Roman" w:cs="Times New Roman"/>
          <w:color w:val="000000" w:themeColor="text1"/>
          <w:sz w:val="24"/>
          <w:szCs w:val="24"/>
          <w:lang w:val="sr-Cyrl-RS" w:eastAsia="sr-Latn-RS"/>
        </w:rPr>
        <w:t>ОДРЕЂЕНОЈ</w:t>
      </w:r>
      <w:r w:rsidR="00951528" w:rsidRPr="007F1026">
        <w:rPr>
          <w:rFonts w:ascii="Times New Roman" w:eastAsia="Times New Roman" w:hAnsi="Times New Roman" w:cs="Times New Roman"/>
          <w:color w:val="000000" w:themeColor="text1"/>
          <w:sz w:val="24"/>
          <w:szCs w:val="24"/>
          <w:lang w:val="ru-RU" w:eastAsia="sr-Latn-RS"/>
        </w:rPr>
        <w:t xml:space="preserve"> ТЕРИТОРИЈИ</w:t>
      </w:r>
      <w:r w:rsidR="00951528" w:rsidRPr="007F1026">
        <w:rPr>
          <w:rFonts w:ascii="Times New Roman" w:eastAsia="Times New Roman" w:hAnsi="Times New Roman" w:cs="Times New Roman"/>
          <w:color w:val="000000" w:themeColor="text1"/>
          <w:sz w:val="24"/>
          <w:szCs w:val="24"/>
          <w:lang w:val="sr-Cyrl-RS" w:eastAsia="sr-Latn-RS"/>
        </w:rPr>
        <w:t xml:space="preserve"> – ПАМЕТНИ ГРАД</w:t>
      </w:r>
      <w:r w:rsidR="00951528" w:rsidRPr="007F1026">
        <w:rPr>
          <w:rFonts w:ascii="Times New Roman" w:eastAsia="Times New Roman" w:hAnsi="Times New Roman" w:cs="Times New Roman"/>
          <w:color w:val="000000" w:themeColor="text1"/>
          <w:sz w:val="24"/>
          <w:szCs w:val="24"/>
          <w:lang w:val="ru-RU" w:eastAsia="sr-Latn-RS"/>
        </w:rPr>
        <w:t>, У ЦИЉУ ПОБОЉШАЊА ЕФИКАСНОСТИ, ОДРЖИВОСТИ</w:t>
      </w:r>
      <w:r w:rsidR="00951528" w:rsidRPr="007F1026">
        <w:rPr>
          <w:rFonts w:ascii="Times New Roman" w:eastAsia="Calibri" w:hAnsi="Times New Roman" w:cs="Times New Roman"/>
          <w:color w:val="000000" w:themeColor="text1"/>
          <w:sz w:val="24"/>
          <w:szCs w:val="24"/>
          <w:lang w:val="sr-Cyrl-RS"/>
        </w:rPr>
        <w:t>, УНАПРЕЂЕЊА ТРАНСПАРЕНТНОСТИ И УКЉУЧИВАЊА ГРАЂАНА У ДОНОШЕЊЕ ОДЛУКА</w:t>
      </w:r>
      <w:r w:rsidR="00951528" w:rsidRPr="007F1026">
        <w:rPr>
          <w:rFonts w:ascii="Times New Roman" w:eastAsia="Times New Roman" w:hAnsi="Times New Roman" w:cs="Times New Roman"/>
          <w:color w:val="000000" w:themeColor="text1"/>
          <w:sz w:val="24"/>
          <w:szCs w:val="24"/>
          <w:lang w:val="ru-RU" w:eastAsia="sr-Latn-RS"/>
        </w:rPr>
        <w:t xml:space="preserve"> И КВАЛИТЕТА УРБАНОГ ЖИВОТА</w:t>
      </w:r>
      <w:r w:rsidR="00951528" w:rsidRPr="007F1026">
        <w:rPr>
          <w:rFonts w:ascii="Times New Roman" w:eastAsia="Times New Roman" w:hAnsi="Times New Roman" w:cs="Times New Roman"/>
          <w:color w:val="000000" w:themeColor="text1"/>
          <w:sz w:val="24"/>
          <w:szCs w:val="24"/>
          <w:lang w:val="sr-Cyrl-RS" w:eastAsia="sr-Latn-RS"/>
        </w:rPr>
        <w:t>.</w:t>
      </w:r>
    </w:p>
    <w:p w14:paraId="592F6227" w14:textId="10B59A9E"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ОРГАН, У ОКВИРУ СВОГ ДЕЛОКРУГА, ОБЕЗБЕЂУЈЕ СОФТВЕРСКО РЕШЕЊЕ ЗА РАЗВОЈ И УПРАВЉАЊЕ ЕЛЕКТРОНСКИМ УСЛУГАМА НА ОДРЕЂЕНОЈ ТЕРИТОРИЈИ КОРИСТЕЋИ НАЦИОНАЛНУ ПЛАТФОРМУ ИЗ СТАВА 9. ОВОГ ЧЛАНА, ИЛИ НА ДРУГИ НАЧИН.</w:t>
      </w:r>
    </w:p>
    <w:p w14:paraId="09D566D6" w14:textId="4694283F"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ПРИ ДИЗАЈНИРАЊУ, ИЗРАДИ, ОДРЖАВАЊУ И АЖУРИРАЊУ СОФТВЕРСКОГ РЕШЕЊА ПОШТУЈЕ СТАНДАРДЕ ПРИСТУПАЧНОСТИ, КАКО БИ УСЛУГЕ ЕЛЕКТРОНСКЕ УПРАВЕ БИЛЕ ДОСТУПНЕ СВИМА, А НАРОЧИТО ОСОБАМА СА ИНВАЛИДИТЕТОМ.</w:t>
      </w:r>
    </w:p>
    <w:p w14:paraId="5AD6CC19" w14:textId="525A3807" w:rsidR="00951528" w:rsidRPr="007F1026" w:rsidRDefault="001802BE" w:rsidP="00951528">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СОФТВЕРСКО РЕШЕЊЕ ПРИЛАГОДИ МОБИЛНИМ УРЕЂАЈИМА.</w:t>
      </w:r>
    </w:p>
    <w:p w14:paraId="7D60C94C" w14:textId="3804A185" w:rsidR="00951528" w:rsidRPr="007F1026" w:rsidRDefault="001802BE"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 xml:space="preserve">БЛИЖЕ КРИТЕРИЈУМЕ И ТЕХНИЧКЕ СТАНДАРДЕ, КАО И НАЧИН КОРИШЋЕЊА ПЛАТФОРМЕ ИЗ СТАВА 9. ОВОГ ЧЛАНА УРЕЂУЈЕ </w:t>
      </w:r>
      <w:r w:rsidR="00951528" w:rsidRPr="007F1026">
        <w:rPr>
          <w:rFonts w:ascii="Times New Roman" w:eastAsia="Times New Roman" w:hAnsi="Times New Roman" w:cs="Times New Roman"/>
          <w:color w:val="000000" w:themeColor="text1"/>
          <w:sz w:val="24"/>
          <w:szCs w:val="24"/>
          <w:lang w:val="ru-RU" w:eastAsia="sr-Latn-RS"/>
        </w:rPr>
        <w:t xml:space="preserve">МИНИСТАРСТВО НАДЛЕЖНО ЗА </w:t>
      </w:r>
      <w:r w:rsidR="00951528" w:rsidRPr="007F1026">
        <w:rPr>
          <w:rFonts w:ascii="Times New Roman" w:eastAsia="Times New Roman" w:hAnsi="Times New Roman" w:cs="Times New Roman"/>
          <w:color w:val="000000" w:themeColor="text1"/>
          <w:sz w:val="24"/>
          <w:szCs w:val="24"/>
          <w:lang w:val="sr-Cyrl-RS" w:eastAsia="sr-Latn-RS"/>
        </w:rPr>
        <w:t>РАЗВОЈ ЕЛЕКТРОНСКЕ</w:t>
      </w:r>
      <w:r w:rsidR="00951528" w:rsidRPr="007F1026">
        <w:rPr>
          <w:rFonts w:ascii="Times New Roman" w:eastAsia="Times New Roman" w:hAnsi="Times New Roman" w:cs="Times New Roman"/>
          <w:color w:val="000000" w:themeColor="text1"/>
          <w:sz w:val="24"/>
          <w:szCs w:val="24"/>
          <w:lang w:val="ru-RU" w:eastAsia="sr-Latn-RS"/>
        </w:rPr>
        <w:t xml:space="preserve"> УПРАВЕ</w:t>
      </w:r>
      <w:r w:rsidR="00951528" w:rsidRPr="007F1026">
        <w:rPr>
          <w:rFonts w:ascii="Times New Roman" w:eastAsia="Calibri" w:hAnsi="Times New Roman" w:cs="Times New Roman"/>
          <w:color w:val="000000" w:themeColor="text1"/>
          <w:sz w:val="24"/>
          <w:szCs w:val="24"/>
          <w:lang w:val="sr-Cyrl-CS"/>
        </w:rPr>
        <w:t>.</w:t>
      </w:r>
    </w:p>
    <w:p w14:paraId="0517703C" w14:textId="77777777" w:rsidR="00951528" w:rsidRPr="007F1026" w:rsidRDefault="00951528" w:rsidP="00951528">
      <w:pPr>
        <w:shd w:val="clear" w:color="auto" w:fill="FFFFFF"/>
        <w:tabs>
          <w:tab w:val="left" w:pos="567"/>
        </w:tabs>
        <w:spacing w:after="0" w:line="276" w:lineRule="auto"/>
        <w:jc w:val="both"/>
        <w:rPr>
          <w:rFonts w:ascii="Times New Roman" w:eastAsia="Calibri" w:hAnsi="Times New Roman" w:cs="Times New Roman"/>
          <w:color w:val="000000" w:themeColor="text1"/>
          <w:sz w:val="24"/>
          <w:szCs w:val="24"/>
          <w:lang w:val="sr-Latn-RS"/>
        </w:rPr>
      </w:pPr>
    </w:p>
    <w:p w14:paraId="6F395894"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bCs/>
          <w:color w:val="000000" w:themeColor="text1"/>
          <w:sz w:val="24"/>
          <w:szCs w:val="24"/>
          <w:lang w:val="sr-Latn-RS" w:eastAsia="sr-Latn-RS"/>
        </w:rPr>
      </w:pPr>
      <w:r w:rsidRPr="007F1026">
        <w:rPr>
          <w:rFonts w:ascii="Times New Roman" w:eastAsia="Times New Roman" w:hAnsi="Times New Roman" w:cs="Times New Roman"/>
          <w:bCs/>
          <w:color w:val="000000" w:themeColor="text1"/>
          <w:sz w:val="24"/>
          <w:szCs w:val="24"/>
          <w:lang w:val="sr-Latn-RS" w:eastAsia="sr-Latn-RS"/>
        </w:rPr>
        <w:t>Портал еУправа</w:t>
      </w:r>
    </w:p>
    <w:p w14:paraId="06081B1B"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Члан 17.</w:t>
      </w:r>
    </w:p>
    <w:p w14:paraId="00049FAC"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Портал еУправа налази се на Јединственој информационо-комуникационој мрежи органа.</w:t>
      </w:r>
    </w:p>
    <w:p w14:paraId="4C6E3A30"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подноси захтев ради успостављања услуга електронске управе на Порталу еУправа надлежном органу, који је дужан да у року од осам дана одлучи о захтеву.</w:t>
      </w:r>
    </w:p>
    <w:p w14:paraId="3BBB1FD3"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Приликом пружања услуга електронске управе на Порталу еУправа води се евиденција о корисницима услуга електронске управе, и то: јединствени матични број грађана, лично име, корисничко име корисника услуге електронске управе, адреса, број мобилног телефона, налог електронске поште.</w:t>
      </w:r>
    </w:p>
    <w:p w14:paraId="14C0C7EF"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Приликом пружања услуга електронске управе на Порталу еУправа води се евиденција о приступу систему и коришћењу сервиса (корисничко име, ИП адреса са које се приступа, датум и време приступа), у складу са законом којима се уређују електронске комуникације.</w:t>
      </w:r>
    </w:p>
    <w:p w14:paraId="42C2CCFA"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Сврха обраде података од стране надлежног органа као обрађивача података је несметано омогућавањe пружања услуга електронске управе од стране органа.</w:t>
      </w:r>
    </w:p>
    <w:p w14:paraId="463E72A7"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Подаци из евиденција из ст. 3. и 4. овог члана чувају се десет година.</w:t>
      </w:r>
    </w:p>
    <w:p w14:paraId="64C156B8"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Порталом еУправа управља надлежни орган.</w:t>
      </w:r>
    </w:p>
    <w:p w14:paraId="6828B9D1"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Начин рада на Порталу еУправа ближе уређује Влада.</w:t>
      </w:r>
    </w:p>
    <w:p w14:paraId="7D6D731E" w14:textId="426C13C4"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ПОРТАЛ ЕУПРАВА НАЛАЗИ СЕ НА ЈЕДИНСТВЕНОЈ ИНФОРМАЦИОНО-КОМУНИКАЦИОНОЈ МРЕЖИ ОРГАНА.</w:t>
      </w:r>
    </w:p>
    <w:p w14:paraId="6AE65130" w14:textId="4996D957"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УСПОСТАВЉА УСЛУГУ ЕЛЕКТРОНСКЕ УПРАВЕ НА ОСНОВУ КАТАЛОГА ПОСТУПАКА, У СКЛАДУ СА ЗАКОНОМ.</w:t>
      </w:r>
    </w:p>
    <w:p w14:paraId="20C5920E" w14:textId="750EA18E"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ПРИЛИКОМ ПРУЖАЊА УСЛУГА ЕЛЕКТРОНСКЕ УПРАВЕ НА ПОРТАЛУ ЕУПРАВА ВОДИ СЕ ЕВИДЕНЦИЈА О КОРИСНИЦИМА УСЛУГА ЕЛЕКТРОНСКЕ УПРАВЕ, И ТО: ЈЕДИНСТВЕНИ МАТИЧНИ БРОЈ ГРАЂАНА, ОДНОСНО ЕВИДЕНЦИЈСКИ БРОЈ СТРАНЦА, КАО И ПОРЕСКИ ИДЕНТИФИКАЦИОНИ БРОЈ И МАТИЧНИ БРОЈ ПРАВНОГ ЛИЦА, ИМЕ И ПРЕЗИМЕ, ОДНОСНО ПОСЛОВНО ИМЕ.</w:t>
      </w:r>
    </w:p>
    <w:p w14:paraId="5680E10D" w14:textId="31DB17F7"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ПРИЛИКОМ ПРУЖАЊА УСЛУГА ЕЛЕКТРОНСКЕ УПРАВЕ НА ПОРТАЛУ ЕУПРАВА ВОДИ СЕ ЕВИДЕНЦИЈА О ПРИСТУПУ СИСТЕМУ И КОРИШЋЕЊУ УСЛУГЕ, И ТО: КОРИСНИЧКО ИМЕ, ИНТЕРНЕТ ПРОТОКОЛ АДРЕСА СА КОЈЕ СЕ ПРИСТУПА, ДАТУМ И ВРЕМЕ ПРИСТУПА КОРИШЋЕЊУ УСЛУГЕ, ШИФРУ И ВЕРЗИЈУ УСЛУГЕ, БРОЈ И ТИП ЗАХТЕВА, ИДЕНТИФИКАЦИОНУ ОЗНАКУ ТРАНСАКЦИЈЕ И ПРОМЕНЕ СТАТУСА УСЛУГЕ.</w:t>
      </w:r>
    </w:p>
    <w:p w14:paraId="294691E1" w14:textId="4EAFCF4C"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СВРХА ОБРАДЕ ПОДАТАКА ОД СТРАНЕ НАДЛЕЖНОГ ОРГАНА КАО ОБРАЂИВАЧА ПОДАТАКА ЈЕ НЕСМЕТАНО ОМОГУЋАВАЊE ПРУЖАЊА УСЛУГА ЕЛЕКТРОНСКЕ УПРАВЕ ОД СТРАНЕ ОРГАНА.</w:t>
      </w:r>
    </w:p>
    <w:p w14:paraId="13573CA2" w14:textId="727B2B16"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 xml:space="preserve">ПОДАЦИ ИЗ ЕВИДЕНЦИЈА ИЗ СТ. 3. И 4. ОВОГ ЧЛАНА ЧУВАЈУ СЕ ДЕСЕТ ГОДИНА ОД ДАНА ПРУЖАЊА, ОДНОСНО УСКРАЋИВАЊА УСЛУГЕ ЕЛЕКТРОНСКЕ УПРАВЕ. </w:t>
      </w:r>
    </w:p>
    <w:p w14:paraId="14BDC8CE" w14:textId="2FBD7D9D"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КАТАЛОГ ПОСТУПАКА ИЗ СТАВА 2. ОВОГ ЧЛАНА УСПОСТАВЉА И ВОДИ НАДЛЕЖНИ ОРГАН, У СВРХУ ПРУЖАЊА УСЛУГА ЕЛЕКТРОНСКЕ УПРАВЕ, ЗАСНОВАНИХ НА ТАЧНИМ И АЖУРНИМ ПОДАЦИМА.</w:t>
      </w:r>
    </w:p>
    <w:p w14:paraId="4FCD31EB" w14:textId="5A76E934"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ЗА УСПОСТАВЉАЊЕ И ВОЂЕЊЕ КАТАЛОГА ПОСТУПАКА ПРЕУЗИМАЈУ СЕ ОДГОВАРАЈУЋИ ПОДАЦИ ИЗ РЕГИСТРА АДМИНИСТРАТИВНИХ ПОСТУПАКА, УСПОСТАВЉЕНОГ ЗАКОНОМ КОЈИ УРЕЂУЈЕ ВОЂЕЊЕ ТОГ РЕГИСТРА, ДОК ПРЕОСТАЛЕ ОБАВЕЗНЕ ПОДАТКЕ УНОСИ ОРГАН ПРИСТУПОМ КАТАЛОГУ ПОСТУПАКА.</w:t>
      </w:r>
    </w:p>
    <w:p w14:paraId="0E00EF39" w14:textId="72BC29B1"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ПОРТАЛОМ ЕУПРАВА УПРАВЉА НАДЛЕЖНИ ОРГАН.</w:t>
      </w:r>
    </w:p>
    <w:p w14:paraId="54E611EE" w14:textId="439D1865" w:rsidR="00951528" w:rsidRPr="007F1026" w:rsidRDefault="001802BE"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НАЧИН РАДА НА ПОРТАЛУ ЕУПРАВА БЛИЖЕ УРЕЂУЈЕ ВЛАДА</w:t>
      </w:r>
      <w:r>
        <w:rPr>
          <w:rFonts w:ascii="Times New Roman" w:eastAsia="Times New Roman" w:hAnsi="Times New Roman" w:cs="Times New Roman"/>
          <w:color w:val="000000" w:themeColor="text1"/>
          <w:sz w:val="24"/>
          <w:szCs w:val="24"/>
          <w:lang w:val="sr-Cyrl-CS" w:eastAsia="sr-Latn-RS"/>
        </w:rPr>
        <w:t>.</w:t>
      </w:r>
    </w:p>
    <w:p w14:paraId="194AC875" w14:textId="77777777" w:rsidR="00951528" w:rsidRPr="007F1026" w:rsidRDefault="00951528" w:rsidP="00951528">
      <w:pPr>
        <w:shd w:val="clear" w:color="auto" w:fill="FFFFFF"/>
        <w:spacing w:after="0" w:line="240" w:lineRule="auto"/>
        <w:jc w:val="center"/>
        <w:rPr>
          <w:rFonts w:ascii="Times New Roman" w:eastAsia="Times New Roman" w:hAnsi="Times New Roman" w:cs="Times New Roman"/>
          <w:bCs/>
          <w:color w:val="000000" w:themeColor="text1"/>
          <w:sz w:val="24"/>
          <w:szCs w:val="24"/>
          <w:lang w:val="sr-Latn-RS" w:eastAsia="sr-Latn-RS"/>
        </w:rPr>
      </w:pPr>
    </w:p>
    <w:p w14:paraId="64F8E0AE"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Плаћање на Порталу еУправа</w:t>
      </w:r>
    </w:p>
    <w:p w14:paraId="3AD06B8C"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Члан 22.</w:t>
      </w:r>
    </w:p>
    <w:p w14:paraId="68BAA8C2" w14:textId="46E25234" w:rsidR="00951528" w:rsidRPr="007F1026" w:rsidRDefault="001802BE"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Кориснику услуге електронске управе орган омогућава плаћање таксе и услуге електронске управе на Порталу еУправа у складу са законом којим се уређују платне услуге.</w:t>
      </w:r>
    </w:p>
    <w:p w14:paraId="5BE8FE94" w14:textId="72831477" w:rsidR="00951528" w:rsidRPr="007F1026" w:rsidRDefault="001802BE"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 xml:space="preserve">Орган је дужан да приликом пружања услуге из става 1. овог члана електронски прикупља податке о извршеном плаћању, који обавезно садрже: </w:t>
      </w:r>
    </w:p>
    <w:p w14:paraId="147B6762" w14:textId="77777777" w:rsidR="00951528" w:rsidRPr="007F1026" w:rsidRDefault="00951528" w:rsidP="001802BE">
      <w:pPr>
        <w:numPr>
          <w:ilvl w:val="0"/>
          <w:numId w:val="1"/>
        </w:numPr>
        <w:tabs>
          <w:tab w:val="left" w:pos="1276"/>
        </w:tabs>
        <w:spacing w:after="0" w:line="240" w:lineRule="auto"/>
        <w:ind w:left="0" w:firstLine="709"/>
        <w:contextualSpacing/>
        <w:jc w:val="both"/>
        <w:rPr>
          <w:rFonts w:ascii="Times New Roman" w:eastAsia="Calibri" w:hAnsi="Times New Roman" w:cs="Times New Roman"/>
          <w:color w:val="000000" w:themeColor="text1"/>
          <w:sz w:val="24"/>
          <w:szCs w:val="24"/>
          <w:lang w:val="ru-RU" w:eastAsia="en-GB"/>
        </w:rPr>
      </w:pPr>
      <w:r w:rsidRPr="007F1026">
        <w:rPr>
          <w:rFonts w:ascii="Times New Roman" w:eastAsia="Verdana" w:hAnsi="Times New Roman" w:cs="Times New Roman"/>
          <w:color w:val="000000" w:themeColor="text1"/>
          <w:sz w:val="24"/>
          <w:szCs w:val="24"/>
          <w:lang w:val="ru-RU" w:eastAsia="en-GB"/>
        </w:rPr>
        <w:t>податке о платиоцу, и то: лично име, јединствени матични број грађана и адреса за физичко лице, односно пословно име или назив, матични број, порески идентификациони број и адреса седишта за правно лице;</w:t>
      </w:r>
    </w:p>
    <w:p w14:paraId="5D39D87E" w14:textId="77777777" w:rsidR="00951528" w:rsidRPr="007F1026" w:rsidRDefault="00951528" w:rsidP="001802BE">
      <w:pPr>
        <w:numPr>
          <w:ilvl w:val="0"/>
          <w:numId w:val="1"/>
        </w:numPr>
        <w:tabs>
          <w:tab w:val="left" w:pos="1276"/>
        </w:tabs>
        <w:spacing w:after="0" w:line="240" w:lineRule="auto"/>
        <w:ind w:left="0" w:firstLine="709"/>
        <w:contextualSpacing/>
        <w:jc w:val="both"/>
        <w:rPr>
          <w:rFonts w:ascii="Times New Roman" w:eastAsia="Calibri" w:hAnsi="Times New Roman" w:cs="Times New Roman"/>
          <w:color w:val="000000" w:themeColor="text1"/>
          <w:sz w:val="24"/>
          <w:szCs w:val="24"/>
          <w:lang w:val="ru-RU" w:eastAsia="en-GB"/>
        </w:rPr>
      </w:pPr>
      <w:r w:rsidRPr="007F1026">
        <w:rPr>
          <w:rFonts w:ascii="Times New Roman" w:eastAsia="Verdana" w:hAnsi="Times New Roman" w:cs="Times New Roman"/>
          <w:color w:val="000000" w:themeColor="text1"/>
          <w:sz w:val="24"/>
          <w:szCs w:val="24"/>
          <w:lang w:val="ru-RU" w:eastAsia="en-GB"/>
        </w:rPr>
        <w:t>податке о примаоцу уплате, и то: лично име, јединствени матични број грађана и адреса за физичко лице, односно пословно име или назив, матични број, порески идентификациони број и адреса седишта за правно лице, износ и сврха уплате, број платног рачуна и време плаћања.</w:t>
      </w:r>
    </w:p>
    <w:p w14:paraId="0F3334F7" w14:textId="554EDE41" w:rsidR="00951528" w:rsidRPr="007F1026" w:rsidRDefault="001802BE"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Сврха обраде података о личности из става 2. овог члана је вршење плаћања електронске управе.</w:t>
      </w:r>
    </w:p>
    <w:p w14:paraId="3A839D61" w14:textId="6071B9A9" w:rsidR="00951528" w:rsidRPr="007F1026" w:rsidRDefault="001802BE"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Подаци о личности из става 2. овог члана чувају се десет година.</w:t>
      </w:r>
    </w:p>
    <w:p w14:paraId="66396E2C" w14:textId="7D94F8C1" w:rsidR="00951528" w:rsidRPr="007F1026" w:rsidRDefault="001802BE" w:rsidP="00951528">
      <w:pPr>
        <w:spacing w:after="0" w:line="276" w:lineRule="auto"/>
        <w:jc w:val="both"/>
        <w:rPr>
          <w:rFonts w:ascii="Times New Roman" w:eastAsia="Times New Roman" w:hAnsi="Times New Roman" w:cs="Times New Roman"/>
          <w:color w:val="FF0000"/>
          <w:sz w:val="24"/>
          <w:szCs w:val="24"/>
          <w:lang w:val="sr-Cyrl-CS" w:eastAsia="sr-Latn-RS"/>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Ради омогућавања плаћања из става 1. овог члана, орган може пружати услуге прихвата платних инструмената, преноса новчаних средстава и друге платне услуге утврђене законом којим се уређују платне услуге.</w:t>
      </w:r>
      <w:r w:rsidR="00951528" w:rsidRPr="007F1026">
        <w:rPr>
          <w:rFonts w:ascii="Times New Roman" w:eastAsia="Times New Roman" w:hAnsi="Times New Roman" w:cs="Times New Roman"/>
          <w:color w:val="FF0000"/>
          <w:sz w:val="24"/>
          <w:szCs w:val="24"/>
          <w:lang w:val="sr-Cyrl-CS" w:eastAsia="sr-Latn-RS"/>
        </w:rPr>
        <w:t xml:space="preserve"> </w:t>
      </w:r>
    </w:p>
    <w:p w14:paraId="44448951" w14:textId="5C734BAA" w:rsidR="00951528" w:rsidRPr="007F1026" w:rsidRDefault="001802BE"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СЕ ПРИЈАВИ ЗА КОРИШЋЕЊЕ УСЛУГЕ УВИДА ПО СЛУЖБЕНОЈ ДУЖНОСТИ У ПОДАТКЕ О ИЗВРШЕНИМ ПЛАЋАЊИМА ТАКСИ И НАКНАДА НА ПОРТАЛУ ЕУПРАВА, ОДНОСНО У ОКВИРУ ДРУГОГ СОФТВЕРСКОГ РЕШЕЊА ЕЛЕКТРОНСКЕ УПРАВЕ.</w:t>
      </w:r>
    </w:p>
    <w:p w14:paraId="1454C185" w14:textId="2B3E0B95" w:rsidR="00951528" w:rsidRPr="007F1026" w:rsidRDefault="001802BE" w:rsidP="00951528">
      <w:pPr>
        <w:spacing w:after="0" w:line="276" w:lineRule="auto"/>
        <w:jc w:val="both"/>
        <w:rPr>
          <w:rFonts w:ascii="Times New Roman" w:eastAsia="Calibri" w:hAnsi="Times New Roman" w:cs="Times New Roman"/>
          <w:color w:val="000000" w:themeColor="text1"/>
          <w:sz w:val="24"/>
          <w:szCs w:val="24"/>
          <w:lang w:val="ru-RU"/>
        </w:rPr>
      </w:pPr>
      <w:r>
        <w:rPr>
          <w:rFonts w:ascii="Times New Roman" w:eastAsia="Verdana" w:hAnsi="Times New Roman" w:cs="Times New Roman"/>
          <w:color w:val="000000" w:themeColor="text1"/>
          <w:sz w:val="24"/>
          <w:szCs w:val="24"/>
          <w:lang w:val="ru-RU"/>
        </w:rPr>
        <w:tab/>
      </w:r>
      <w:r w:rsidR="00951528" w:rsidRPr="007F1026">
        <w:rPr>
          <w:rFonts w:ascii="Times New Roman" w:eastAsia="Verdana" w:hAnsi="Times New Roman" w:cs="Times New Roman"/>
          <w:color w:val="000000" w:themeColor="text1"/>
          <w:sz w:val="24"/>
          <w:szCs w:val="24"/>
          <w:lang w:val="ru-RU"/>
        </w:rPr>
        <w:t>Начин пружања услуга из става 5. овог члана ближе уређује Влада.</w:t>
      </w:r>
    </w:p>
    <w:p w14:paraId="1290BDAC" w14:textId="77777777" w:rsidR="00951528" w:rsidRPr="007F1026" w:rsidRDefault="00951528" w:rsidP="00951528">
      <w:pPr>
        <w:spacing w:after="0" w:line="276" w:lineRule="auto"/>
        <w:jc w:val="center"/>
        <w:rPr>
          <w:rFonts w:ascii="Times New Roman" w:eastAsia="Verdana" w:hAnsi="Times New Roman" w:cs="Times New Roman"/>
          <w:color w:val="000000" w:themeColor="text1"/>
          <w:sz w:val="24"/>
          <w:szCs w:val="24"/>
          <w:lang w:val="ru-RU"/>
        </w:rPr>
      </w:pPr>
    </w:p>
    <w:p w14:paraId="55C9255B" w14:textId="77777777" w:rsidR="00951528" w:rsidRPr="007F1026" w:rsidRDefault="00951528" w:rsidP="00951528">
      <w:pPr>
        <w:shd w:val="clear" w:color="auto" w:fill="FFFFFF"/>
        <w:spacing w:after="0" w:line="276" w:lineRule="auto"/>
        <w:jc w:val="center"/>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Права корисника услуга електронске управе на Порталу еУправа</w:t>
      </w:r>
    </w:p>
    <w:p w14:paraId="20AB04E7" w14:textId="77777777" w:rsidR="00951528" w:rsidRPr="007F1026" w:rsidRDefault="00951528" w:rsidP="00951528">
      <w:pPr>
        <w:shd w:val="clear" w:color="auto" w:fill="FFFFFF"/>
        <w:spacing w:after="0" w:line="276" w:lineRule="auto"/>
        <w:jc w:val="center"/>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Члан 23.</w:t>
      </w:r>
    </w:p>
    <w:p w14:paraId="5BE7DA86"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Корисник услуга електронске управе преко Портала еУправа може да:</w:t>
      </w:r>
    </w:p>
    <w:p w14:paraId="68B720E4"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1) остварује своја права и испуњава обавезе коришћењем успостављених услуга електронске управе;</w:t>
      </w:r>
    </w:p>
    <w:p w14:paraId="5475BF57"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2) подноси електронске поднеске и комуницира са органом;</w:t>
      </w:r>
    </w:p>
    <w:p w14:paraId="443A57C1"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3) прима обавештења о предузетим радњама и донетим актима надлежних органа и прати статус свог предмета;</w:t>
      </w:r>
    </w:p>
    <w:p w14:paraId="0D455737"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4) прима акте надлежних органа у Јединствени електронски сандучић;</w:t>
      </w:r>
    </w:p>
    <w:p w14:paraId="382F9320"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5) користи и друге функционалности Портала еУправа.</w:t>
      </w:r>
    </w:p>
    <w:p w14:paraId="142C0AAB" w14:textId="77777777" w:rsidR="00951528" w:rsidRPr="007F1026" w:rsidRDefault="00951528"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p>
    <w:p w14:paraId="78A20601" w14:textId="77777777" w:rsidR="00951528" w:rsidRPr="007F1026" w:rsidRDefault="00951528" w:rsidP="00951528">
      <w:pPr>
        <w:shd w:val="clear" w:color="auto" w:fill="FFFFFF"/>
        <w:spacing w:after="0" w:line="276" w:lineRule="auto"/>
        <w:jc w:val="center"/>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ПРАВА И ОБАВЕЗЕ КОРИСНИКА УСЛУГА ЕЛЕКТРОНСКЕ УПРАВЕ НА ПОРТАЛУ ЕУПРАВА</w:t>
      </w:r>
    </w:p>
    <w:p w14:paraId="7ACD43EE" w14:textId="77777777" w:rsidR="00951528" w:rsidRPr="007F1026" w:rsidRDefault="00951528" w:rsidP="00951528">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23.</w:t>
      </w:r>
    </w:p>
    <w:p w14:paraId="2FB3ED22" w14:textId="69CAF685"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КОРИСНИК УСЛУГА ЕЛЕКТРОНСКЕ УПРАВЕ ПРЕКО ПОРТАЛА ЕУПРАВА:</w:t>
      </w:r>
    </w:p>
    <w:p w14:paraId="249D0BF1" w14:textId="01A489E8"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 ОСТВАРУЈЕ СВОЈА ПРАВА И ИСПУЊАВА ОБАВЕЗЕ КОРИШЋЕЊЕМ УСПОСТАВЉЕНИХ УСЛУГА ЕЛЕКТРОНСКЕ УПРАВЕ:</w:t>
      </w:r>
    </w:p>
    <w:p w14:paraId="37DFE72E" w14:textId="184060F3"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 ПОДНОШЕЊЕМ ЕЛЕКТРОНСКИХ ПОДНЕ</w:t>
      </w:r>
      <w:r>
        <w:rPr>
          <w:rFonts w:ascii="Times New Roman" w:eastAsia="Times New Roman" w:hAnsi="Times New Roman" w:cs="Times New Roman"/>
          <w:color w:val="000000" w:themeColor="text1"/>
          <w:sz w:val="24"/>
          <w:szCs w:val="24"/>
          <w:lang w:val="sr-Cyrl-CS" w:eastAsia="sr-Latn-RS"/>
        </w:rPr>
        <w:t>С</w:t>
      </w:r>
      <w:r w:rsidR="00951528" w:rsidRPr="007F1026">
        <w:rPr>
          <w:rFonts w:ascii="Times New Roman" w:eastAsia="Times New Roman" w:hAnsi="Times New Roman" w:cs="Times New Roman"/>
          <w:color w:val="000000" w:themeColor="text1"/>
          <w:sz w:val="24"/>
          <w:szCs w:val="24"/>
          <w:lang w:val="sr-Cyrl-CS" w:eastAsia="sr-Latn-RS"/>
        </w:rPr>
        <w:t>АКА И ДРУГИХ ДОКУМЕНАТА;</w:t>
      </w:r>
    </w:p>
    <w:p w14:paraId="23B4A641" w14:textId="3FF5FBF2"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(2) ПЛАЋАЊЕМ ТАКСИ, НАКНАДА И ДРУГИХ ПОРЕСКИХ И НЕПОРЕСКИХ НАМЕТА;</w:t>
      </w:r>
    </w:p>
    <w:p w14:paraId="645ADD95" w14:textId="2600259A"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(3) ПРИМАЊЕМ ОБАВЕШТЕЊА О ПРЕДУЗЕТИМ РАДЊАМА И ДОНЕТИМ АКТИМА НАДЛЕЖНИХ ОРГАНА И ПРАЋЕЊЕМ СТАТУСА;</w:t>
      </w:r>
    </w:p>
    <w:p w14:paraId="0CF39265" w14:textId="770BBDBF"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(4) ПРИЈЕМОМ АКАТА И ДРУГИХ ДОКУМЕНАТА НАДЛЕЖНИХ ОРГАНА У ЕСАНДУЧИЋ;</w:t>
      </w:r>
    </w:p>
    <w:p w14:paraId="7743EA6E" w14:textId="2979C9C0"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(5) КОРИШЋЕЊЕМ ДРУГИХ ФУНКЦИОНАЛНОСТИ ПОРТАЛА ЕУПРАВА;</w:t>
      </w:r>
    </w:p>
    <w:p w14:paraId="03857194" w14:textId="7C60F747" w:rsidR="00951528" w:rsidRPr="007F1026" w:rsidRDefault="001802BE"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2) ОСТВАРУЈЕ СВОЈА ПРАВА И ИСПУЊАВА ОБАВЕЗЕ ПУТЕМ УСЛУГЕ ЕПИСАРНИЦА У УПРАВНИМ И ОСТАЛИМ ПОСЛОВИМА КАДА ОРГАН НИЈЕ УСПОСТАВИО ПОСЕБНУ УСЛУГУ ЕЛЕКТРОНСКЕ УПРАВЕ.</w:t>
      </w:r>
    </w:p>
    <w:p w14:paraId="3162F8BC" w14:textId="168B5628" w:rsidR="00951528" w:rsidRDefault="001802BE" w:rsidP="00951528">
      <w:pPr>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КОРИСНИК УСЛУГА ЕЛЕКТРОНСКЕ УПРАВЕ КОЈИ ЈЕ ПРАВНО ЛИЦЕ ИЛИ ОРГАН ДУЖАН ЈЕ ДА ОСТВАРУЈЕ СВОЈА ПРАВА И ИСПУЊАВА ОБАВЕЗЕ НА НАЧИН ПРОПИСАН СТАВОМ 1. ОВОГ ЧЛАНА, ОСИМ АКО ПОСЕБНИМ ЗАКОНОМ НИЈЕ ДРУГАЧИЈЕ ПРОПИСАНО.</w:t>
      </w:r>
    </w:p>
    <w:p w14:paraId="7CD1BE76" w14:textId="77777777" w:rsidR="001802BE" w:rsidRDefault="001802BE" w:rsidP="00951528">
      <w:pPr>
        <w:shd w:val="clear" w:color="auto" w:fill="FFFFFF"/>
        <w:spacing w:after="0" w:line="276" w:lineRule="auto"/>
        <w:jc w:val="center"/>
        <w:rPr>
          <w:rFonts w:ascii="Times New Roman" w:eastAsia="Calibri" w:hAnsi="Times New Roman" w:cs="Times New Roman"/>
          <w:strike/>
          <w:color w:val="000000" w:themeColor="text1"/>
          <w:sz w:val="24"/>
          <w:szCs w:val="24"/>
          <w:lang w:val="sr-Cyrl-CS"/>
        </w:rPr>
      </w:pPr>
    </w:p>
    <w:p w14:paraId="6B294A3E" w14:textId="1BE0094E" w:rsidR="00951528" w:rsidRPr="007F1026" w:rsidRDefault="00951528" w:rsidP="00951528">
      <w:pPr>
        <w:shd w:val="clear" w:color="auto" w:fill="FFFFFF"/>
        <w:spacing w:after="0" w:line="276" w:lineRule="auto"/>
        <w:jc w:val="center"/>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Поновна употреба</w:t>
      </w:r>
    </w:p>
    <w:p w14:paraId="2A122F33" w14:textId="77777777" w:rsidR="00951528" w:rsidRPr="007F1026" w:rsidRDefault="00951528" w:rsidP="00951528">
      <w:pPr>
        <w:shd w:val="clear" w:color="auto" w:fill="FFFFFF"/>
        <w:spacing w:after="0" w:line="276" w:lineRule="auto"/>
        <w:jc w:val="center"/>
        <w:rPr>
          <w:rFonts w:ascii="Times New Roman" w:eastAsia="Calibri" w:hAnsi="Times New Roman" w:cs="Times New Roman"/>
          <w:strike/>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Члан 25.</w:t>
      </w:r>
    </w:p>
    <w:p w14:paraId="16A988FA"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Свако има право на поновну употребу података у комерцијалне или некомерцијалне сврхе.</w:t>
      </w:r>
    </w:p>
    <w:p w14:paraId="00F8A34F"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Захтев за поновну употребу података подноси се органу који располаже тим подацима.</w:t>
      </w:r>
    </w:p>
    <w:p w14:paraId="5D9DC1EC"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Захтев садржи назив органа, лично име подносиоца захтева, адресу, прецизан опис података за које се тражи поновна употреба, као и облик и начин добијања података за поновну употребу.</w:t>
      </w:r>
    </w:p>
    <w:p w14:paraId="08256BBB"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У захтеву се обавезно наводи сврха поновне употребе тражених података.</w:t>
      </w:r>
    </w:p>
    <w:p w14:paraId="1EA2A094"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може одбити захтев за поновну употребу ако се захтев односи на:</w:t>
      </w:r>
    </w:p>
    <w:p w14:paraId="5FF717B8"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1) податке за које се може ограничити остваривање права на приступ информацијама од јавног значаја у складу са законом којим се уређује слободан приступ информацијама од јавног значаја;</w:t>
      </w:r>
    </w:p>
    <w:p w14:paraId="2555D266"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2) податке у поседу органа коме је упућен захтев чија је употреба изван делокруга послова које обавља, у складу са законом;</w:t>
      </w:r>
    </w:p>
    <w:p w14:paraId="687563C0"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3) податке на којима постоји искључиво право интелектуалне својине;</w:t>
      </w:r>
    </w:p>
    <w:p w14:paraId="7A80AEA3"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4) податке органа који пружају услуге јавних медијских сервиса или обављају радиодифузну делатност, а који се односе на медијске услуге у складу са законом који уређује делатност јавних медијских сервиса и електронских медија;</w:t>
      </w:r>
    </w:p>
    <w:p w14:paraId="35B8A704"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5) податке који су резултат истраживања образовних и научних установа, осим библиотека у установама високог образовања.</w:t>
      </w:r>
    </w:p>
    <w:p w14:paraId="07EC0B6A"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који одбије захтев за поновну употребу због заштите права интелектуалне својине, дужан је да да обавештење о носиоцу права интелектуалне својине уколико му је познат, односно о лицу које је пренело права интелектуалне својине у складу са законима којим се уређује право интелектуалне својине.</w:t>
      </w:r>
    </w:p>
    <w:p w14:paraId="057E9583"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не наплаћује накнаду за поновну употребу, осим ако то посебним законом није другачије утврђено.</w:t>
      </w:r>
    </w:p>
    <w:p w14:paraId="643A7850"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У случају да орган наплаћује накнаду за поновну употребу износ накнаде не сме прелазити укупан износ трошкова прикупљања, производње, репродукције и давања података.</w:t>
      </w:r>
    </w:p>
    <w:p w14:paraId="322677F8"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На поступак остваривања права на поновну употребу сходно се примењују одредбе закона којим се уређује поступак остваривања права на слободан приступ информацијама од јавног значаја.</w:t>
      </w:r>
    </w:p>
    <w:p w14:paraId="08D535F2" w14:textId="77777777" w:rsidR="00951528" w:rsidRPr="007F1026" w:rsidRDefault="00951528" w:rsidP="00951528">
      <w:pPr>
        <w:spacing w:after="0" w:line="276" w:lineRule="auto"/>
        <w:jc w:val="center"/>
        <w:rPr>
          <w:rFonts w:ascii="Times New Roman" w:eastAsia="Times New Roman" w:hAnsi="Times New Roman" w:cs="Times New Roman"/>
          <w:bCs/>
          <w:color w:val="000000" w:themeColor="text1"/>
          <w:sz w:val="24"/>
          <w:szCs w:val="24"/>
          <w:lang w:val="sr-Cyrl-RS" w:eastAsia="sr-Latn-RS"/>
        </w:rPr>
      </w:pPr>
      <w:r w:rsidRPr="007F1026">
        <w:rPr>
          <w:rFonts w:ascii="Times New Roman" w:eastAsia="Times New Roman" w:hAnsi="Times New Roman" w:cs="Times New Roman"/>
          <w:bCs/>
          <w:color w:val="000000" w:themeColor="text1"/>
          <w:sz w:val="24"/>
          <w:szCs w:val="24"/>
          <w:lang w:val="sr-Cyrl-RS" w:eastAsia="sr-Latn-RS"/>
        </w:rPr>
        <w:t>ПРАВО НА ПОНОВНУ УПОТРЕБУ ПОДАТАКА</w:t>
      </w:r>
    </w:p>
    <w:p w14:paraId="76833803" w14:textId="77777777" w:rsidR="00951528" w:rsidRPr="007F1026" w:rsidRDefault="00951528" w:rsidP="00951528">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25.</w:t>
      </w:r>
    </w:p>
    <w:p w14:paraId="2308C6A6" w14:textId="688F8FDC"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СВАКО ИМА ПРАВО НА ПОНОВНУ УПОТРЕБУ ПОДАТАКА НАСТАЛИХ У РАДУ ОРГАНА ПРИЛИКОМ ВРШЕЊА</w:t>
      </w:r>
      <w:r w:rsidR="00951528" w:rsidRPr="007F1026">
        <w:rPr>
          <w:rFonts w:ascii="Times New Roman" w:eastAsia="Times New Roman" w:hAnsi="Times New Roman" w:cs="Times New Roman"/>
          <w:color w:val="000000" w:themeColor="text1"/>
          <w:sz w:val="24"/>
          <w:szCs w:val="24"/>
          <w:lang w:val="sr-Latn-RS" w:eastAsia="sr-Latn-RS"/>
        </w:rPr>
        <w:t xml:space="preserve"> </w:t>
      </w:r>
      <w:r w:rsidR="00951528" w:rsidRPr="007F1026">
        <w:rPr>
          <w:rFonts w:ascii="Times New Roman" w:eastAsia="Times New Roman" w:hAnsi="Times New Roman" w:cs="Times New Roman"/>
          <w:color w:val="000000" w:themeColor="text1"/>
          <w:sz w:val="24"/>
          <w:szCs w:val="24"/>
          <w:lang w:val="sr-Cyrl-CS" w:eastAsia="sr-Latn-RS"/>
        </w:rPr>
        <w:t>ОВЛАШЋЕЊА У КОМЕРЦИЈАЛНЕ ИЛИ НЕКОМЕРЦИЈАЛНЕ СВРХЕ.</w:t>
      </w:r>
    </w:p>
    <w:p w14:paraId="22B99603" w14:textId="51903E43"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ПОНОВНА УПОТРЕБА ПОДАТАКА ДОПУШТЕНА ЈЕ И ДОСТУПНА СВИМА И ПОД ИСТИМ УСЛОВИМА.</w:t>
      </w:r>
    </w:p>
    <w:p w14:paraId="44BCC469" w14:textId="5FFAC0A8"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ПОДАЦИ ИЗ СТАВА 1. ОВОГ ЧЛАНА ПОДРАЗУМЕВАЈУ БИЛО КОЈИ ЗАПИС ИЛИ ЊЕГОВ ДЕО БЕЗ ОБЗИРА НА ОБЛИК (ПАПИРНИ ИЛИ ЕЛЕКТРОНСКИ).</w:t>
      </w:r>
    </w:p>
    <w:p w14:paraId="18C7C963" w14:textId="6D4D2CB0"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ПОНОВНА УПОТРЕБА ПОДАТАКА НЕ ОДНОСИ СЕ НА:</w:t>
      </w:r>
    </w:p>
    <w:p w14:paraId="43859B41" w14:textId="58B6679B"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 ПОДАТКЕ НАСТАЛЕ У РАДУ ОРГАНА ИЗВАН ЈАВНИХ ОВЛАШЋЕЊА, ОДНОСНО У ВЕЗИ СА ПРУЖАЊЕМ КОМЕРЦИЈАЛНИХ УСЛУГА КОЈЕ СУ ИЗЛОЖЕНЕ КОНКУРЕНЦИЈИ НА ТРЖИШТУ;</w:t>
      </w:r>
    </w:p>
    <w:p w14:paraId="77A1E09B" w14:textId="46275367"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2) ПОДАТКЕ НА КОЈИМА ПОСТОЈИ ИСКЉУЧИВО ПРАВО ИНТЕЛЕКТУАЛНЕ СВОЈИНЕ ТРЕЋЕГ ЛИЦА;</w:t>
      </w:r>
    </w:p>
    <w:p w14:paraId="18328BE7" w14:textId="2627482F"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3) ПОДАТКЕ КОЈИМА ЈЕ ПРИСТУП ОГРАНИЧЕН У СКЛАДУ СА ПРОПИСИМА КОЈИМА СЕ УРЕЂУЈЕ ТАЈНОСТ ПОДАТАКА И ДРУГИМ ПРОПИСИМА ДОНЕТИМ У СКЛАДУ СА ТИМ ЗАКОНОМ;</w:t>
      </w:r>
    </w:p>
    <w:p w14:paraId="662DDE7A" w14:textId="7DC0E852"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4) ПОДАТКЕ КОЈИМА ЈЕ ПРИСТУП ОГРАНИЧЕН У СКЛАДУ СА ПРОПИСИМА О КРИТИЧНОЈ ИНФРАСТРУКТУРИ;</w:t>
      </w:r>
    </w:p>
    <w:p w14:paraId="08BCEC0E" w14:textId="08A887B1"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5) ПОДАТКЕ ЗА ЧИЈИ ЈЕ ПРИСТУП ПРОПИСАНО ДОКАЗИВАЊЕ ПОСТОЈАЊА ПРАВНОГ ИНТЕРЕСА;</w:t>
      </w:r>
    </w:p>
    <w:p w14:paraId="52B8809E" w14:textId="3714D769"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6) ЛОГОТИПЕ, ГРБОВЕ И ОЗНАКЕ;</w:t>
      </w:r>
    </w:p>
    <w:p w14:paraId="0B2B1BB2" w14:textId="37727DCB"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7) ПОДАТКЕ О ЛИЧНОСТИ У СКЛАДУ СА ПРОПИСИМА КОЈИМА СЕ УРЕЂУЈЕ ЗАШТИТА ПОДАТАКА О ЛИЧНОСТИ;</w:t>
      </w:r>
    </w:p>
    <w:p w14:paraId="0FD23D88" w14:textId="07824789"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8) ПОДАТКЕ ОРГАНА КОЈИ ПРУЖАЈУ УСЛУГЕ ЈАВНИХ МЕДИЈСКИХ СЕРВИСА ИЛИ ОБАВЉАЈУ РАДИОДИФУЗНУ ДЕЛАТНОСТ, А КОЈИ СЕ ОДНОСЕ НА МЕДИЈСКЕ УСЛУГЕ У СКЛАДУ СА ЗАКОНОМ КОЈИ УРЕЂУЈЕ ДЕЛАТНОСТ ЈАВНИХ МЕДИЈСКИХ СЕРВИСА И ЕЛЕКТРОНСКИХ МЕДИЈА;</w:t>
      </w:r>
    </w:p>
    <w:p w14:paraId="0F8F30EC" w14:textId="0401FA36"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9) ПОДАТКЕ УСТАНОВА КУЛТУРЕ, ОСИМ БИБЛИОТЕКА, УКЉУЧУЈУЋИ УНИВЕРЗИТЕТСКЕ БИБЛИОТЕКЕ, МУЗЕЈА И АРХИВА;</w:t>
      </w:r>
    </w:p>
    <w:p w14:paraId="03548F27" w14:textId="01F74A81"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10) ПОДАТКЕ ОБРАЗОВНИХ УСТАНОВА, ОСИМ ИСТРАЖИВАЧКИХ ПОДАТАКА;</w:t>
      </w:r>
    </w:p>
    <w:p w14:paraId="5E046E3C" w14:textId="03EBC923"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11) ПОДАТКЕ НАУЧНОИСТРАЖИВАЧКИХ УСТАНОВА И ОРГАНИЗАЦИЈА КОЈЕ ФИНАНСИРАЈУ ИСТРАЖИВАЊА, УКЉУЧУЈУЋИ ОРГАНИЗАЦИЈЕ ОСНОВАНЕ РАДИ ПРЕНОСА РЕЗУЛТАТА ИСТРАЖИВАЊА, ОСИМ ИСТРАЖИВАЧКИХ ПОДАТАКА;</w:t>
      </w:r>
    </w:p>
    <w:p w14:paraId="6B05CDF0" w14:textId="625494EE"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12)  ПОДАТКЕ КОЈИМА ЈЕ ПРИСТУП ОГРАНИЧЕН У СКЛАДУ СА ПРОПИСИМА КОЈИ УРЕЂУЈУ ПОРЕСКИ ПОСТУПАК И ПОРЕСКУ АДМИНИСТРАЦИЈУ.</w:t>
      </w:r>
    </w:p>
    <w:p w14:paraId="58BA4E5F" w14:textId="4060752B"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ОБЈАВЉИВАЊЕ И ПОНОВНА УПОТРЕБА ГЕОПРОСТОРНИХ ПОДАТАКА КОЈИ СЕ ОБРАЂУЈУ У ОКВИРУ НАЦИОНАЛНЕ ИНФРАСТРУКТУРЕ ГЕОПРОСТОРНИХ ПОДАТАКА ВРШИ СЕ У СКЛАДУ СА ПРОПИСИМА КОЈИМА СЕ УРЕЂУЈЕ НАЦИОНАЛНА ИНФРАСТРУКТУРА ГЕОПРОСТОРНИХ ПОДАТАКА.</w:t>
      </w:r>
    </w:p>
    <w:p w14:paraId="7E5D78C9" w14:textId="6BE4ABB9"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ОБЈАВЉИВАЊЕ И ПОНОВНА УПОТРЕБА ГЕНЕТИЧКИХ, БИОМЕДИЦИНСКИХ И ДРУГИХ ПОДАТАКА ОД ЗНАЧАЈА ЗА ИСТРАЖИВАЊЕ И РАЗВОЈ У ОБЛАСТИ БИОТЕХНОЛОГИЈЕ, БИОИНФОРМАТИКЕ, БИОЕКОНОМИЈЕ, ГЕНЕТИКЕ И МЕДИЦИНЕ ВРШИ СЕ У СКЛАДУ СА ПРОПИСИМА КОЈИМА СЕ УРЕЂУЈЕ ЗДРАВСТВЕНА ДОКУМЕНТАЦИЈА И ЕВИДЕНЦИЈЕ У ОБЛАСТИ ЗДРАВСТВА.</w:t>
      </w:r>
    </w:p>
    <w:p w14:paraId="62EFB4E6" w14:textId="4BBFBDE4"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ОДРЕДИ ЛИЦЕ ЗА ПОНОВНУ УПОТРЕБУ И ОТВАРАЊЕ ПОДАТАКА И ДА ПОДАТКЕ О ТОМ ЛИЦУ ОБЈАВИ НА ВЕБ ПРЕЗЕНТАЦИЈИ ОРГАНА.</w:t>
      </w:r>
    </w:p>
    <w:p w14:paraId="20FBBB64" w14:textId="3871F1DD" w:rsidR="00951528"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ЛИЦЕ ЗА ПОНОВНУ УПОТРЕБУ И ОТВАРАЊЕ ПОДАТАКА ОБАВЉА</w:t>
      </w:r>
      <w:r>
        <w:rPr>
          <w:rFonts w:ascii="Times New Roman" w:eastAsia="Times New Roman" w:hAnsi="Times New Roman" w:cs="Times New Roman"/>
          <w:color w:val="000000" w:themeColor="text1"/>
          <w:sz w:val="24"/>
          <w:szCs w:val="24"/>
          <w:lang w:val="sr-Cyrl-CS" w:eastAsia="sr-Latn-RS"/>
        </w:rPr>
        <w:t>,</w:t>
      </w:r>
      <w:r w:rsidR="00951528" w:rsidRPr="007F1026">
        <w:rPr>
          <w:rFonts w:ascii="Times New Roman" w:eastAsia="Times New Roman" w:hAnsi="Times New Roman" w:cs="Times New Roman"/>
          <w:color w:val="000000" w:themeColor="text1"/>
          <w:sz w:val="24"/>
          <w:szCs w:val="24"/>
          <w:lang w:val="sr-Cyrl-CS" w:eastAsia="sr-Latn-RS"/>
        </w:rPr>
        <w:t xml:space="preserve"> </w:t>
      </w:r>
      <w:r w:rsidR="00D26572">
        <w:rPr>
          <w:rFonts w:ascii="Times New Roman" w:eastAsia="Times New Roman" w:hAnsi="Times New Roman" w:cs="Times New Roman"/>
          <w:color w:val="000000" w:themeColor="text1"/>
          <w:sz w:val="24"/>
          <w:szCs w:val="24"/>
          <w:lang w:val="sr-Cyrl-CS" w:eastAsia="sr-Latn-RS"/>
        </w:rPr>
        <w:t xml:space="preserve">ОДНОСНО </w:t>
      </w:r>
      <w:r w:rsidR="00951528" w:rsidRPr="007F1026">
        <w:rPr>
          <w:rFonts w:ascii="Times New Roman" w:eastAsia="Times New Roman" w:hAnsi="Times New Roman" w:cs="Times New Roman"/>
          <w:color w:val="000000" w:themeColor="text1"/>
          <w:sz w:val="24"/>
          <w:szCs w:val="24"/>
          <w:lang w:val="sr-Cyrl-CS" w:eastAsia="sr-Latn-RS"/>
        </w:rPr>
        <w:t xml:space="preserve">КООРДИНИРА ПОСЛОВЕ ПРИПРЕМЕ И ОТВАРАЊА ПОДАТАКА ОБЕЗБЕЂУЈУЋИ ДА ПОДАЦИ БУДУ ПОТПУНИ, ТАЧНИ И АЖУРНИ И ОБЈАВЉЕНИ НА ЗАКОНИТ НАЧИН. </w:t>
      </w:r>
    </w:p>
    <w:p w14:paraId="55BDA16D" w14:textId="77777777" w:rsidR="00951528" w:rsidRPr="007F1026" w:rsidRDefault="00951528" w:rsidP="00951528">
      <w:pPr>
        <w:spacing w:after="0" w:line="276" w:lineRule="auto"/>
        <w:jc w:val="center"/>
        <w:rPr>
          <w:rFonts w:ascii="Times New Roman" w:eastAsia="Times New Roman" w:hAnsi="Times New Roman" w:cs="Times New Roman"/>
          <w:bCs/>
          <w:strike/>
          <w:color w:val="000000" w:themeColor="text1"/>
          <w:sz w:val="24"/>
          <w:szCs w:val="24"/>
          <w:lang w:val="sr-Cyrl-RS" w:eastAsia="sr-Latn-RS"/>
        </w:rPr>
      </w:pPr>
      <w:r w:rsidRPr="007F1026">
        <w:rPr>
          <w:rFonts w:ascii="Times New Roman" w:eastAsia="Times New Roman" w:hAnsi="Times New Roman" w:cs="Times New Roman"/>
          <w:bCs/>
          <w:strike/>
          <w:color w:val="000000" w:themeColor="text1"/>
          <w:sz w:val="24"/>
          <w:szCs w:val="24"/>
          <w:lang w:val="sr-Cyrl-RS" w:eastAsia="sr-Latn-RS"/>
        </w:rPr>
        <w:t>Лиценце за поновну употребу</w:t>
      </w:r>
    </w:p>
    <w:p w14:paraId="66E6BEDE" w14:textId="77777777" w:rsidR="00951528" w:rsidRPr="007F1026" w:rsidRDefault="00951528" w:rsidP="00951528">
      <w:pPr>
        <w:spacing w:after="0" w:line="276" w:lineRule="auto"/>
        <w:jc w:val="center"/>
        <w:rPr>
          <w:rFonts w:ascii="Times New Roman" w:eastAsia="Times New Roman" w:hAnsi="Times New Roman" w:cs="Times New Roman"/>
          <w:bCs/>
          <w:strike/>
          <w:color w:val="000000" w:themeColor="text1"/>
          <w:sz w:val="24"/>
          <w:szCs w:val="24"/>
          <w:lang w:val="sr-Cyrl-RS" w:eastAsia="sr-Latn-RS"/>
        </w:rPr>
      </w:pPr>
      <w:r w:rsidRPr="007F1026">
        <w:rPr>
          <w:rFonts w:ascii="Times New Roman" w:eastAsia="Times New Roman" w:hAnsi="Times New Roman" w:cs="Times New Roman"/>
          <w:bCs/>
          <w:strike/>
          <w:color w:val="000000" w:themeColor="text1"/>
          <w:sz w:val="24"/>
          <w:szCs w:val="24"/>
          <w:lang w:val="sr-Cyrl-RS" w:eastAsia="sr-Latn-RS"/>
        </w:rPr>
        <w:t>Члан 26.</w:t>
      </w:r>
    </w:p>
    <w:p w14:paraId="3D35368C"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омогућава поновну употребу података у машински читљивом облику и отвореном облику у складу са слободном лиценцом, осим ако посебним законом није другачије утврђено.</w:t>
      </w:r>
    </w:p>
    <w:p w14:paraId="3D7A61EA"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Слободна лиценца омогућава слободну поновну употребу, у комерцијалне или некомерцијалне сврхе, које укључују умножавање, дистрибуцију, стављање на располагање трећим лицима, прилагођавање и повезивање са другим подацима, интегрисање у пословне процесе, производе и сервисе, измене, као и друге поновне употребе.</w:t>
      </w:r>
    </w:p>
    <w:p w14:paraId="1B0B2BAC"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Слободна лиценца обавезује на упућивање на извор података, укључујући назив органа који је податке учинио доступним за поновну употребу, датум преузимања, адресу на којој се подаци могу преузети, као и јасну ознаку свих измена, уређивања или новог дизајна преузетих података.</w:t>
      </w:r>
    </w:p>
    <w:p w14:paraId="16971AE9" w14:textId="77777777" w:rsidR="00951528" w:rsidRPr="007F1026" w:rsidRDefault="00951528" w:rsidP="00951528">
      <w:pPr>
        <w:spacing w:after="0" w:line="276" w:lineRule="auto"/>
        <w:jc w:val="center"/>
        <w:rPr>
          <w:rFonts w:ascii="Times New Roman" w:eastAsia="Times New Roman" w:hAnsi="Times New Roman" w:cs="Times New Roman"/>
          <w:bCs/>
          <w:color w:val="000000" w:themeColor="text1"/>
          <w:sz w:val="24"/>
          <w:szCs w:val="24"/>
          <w:lang w:val="sr-Cyrl-RS" w:eastAsia="sr-Latn-RS"/>
        </w:rPr>
      </w:pPr>
      <w:r w:rsidRPr="007F1026">
        <w:rPr>
          <w:rFonts w:ascii="Times New Roman" w:eastAsia="Times New Roman" w:hAnsi="Times New Roman" w:cs="Times New Roman"/>
          <w:bCs/>
          <w:color w:val="000000" w:themeColor="text1"/>
          <w:sz w:val="24"/>
          <w:szCs w:val="24"/>
          <w:lang w:val="sr-Cyrl-RS" w:eastAsia="sr-Latn-RS"/>
        </w:rPr>
        <w:t>УСЛОВИ ЗА ПОНОВНУ УПОТРЕБУ ПОДАТАКА</w:t>
      </w:r>
    </w:p>
    <w:p w14:paraId="3DF023AD" w14:textId="77777777" w:rsidR="00951528" w:rsidRPr="007F1026" w:rsidRDefault="00951528" w:rsidP="00951528">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26.</w:t>
      </w:r>
    </w:p>
    <w:p w14:paraId="4095852E" w14:textId="71F5B69B"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ru-RU" w:eastAsia="sr-Latn-RS"/>
        </w:rPr>
      </w:pPr>
      <w:r>
        <w:rPr>
          <w:rFonts w:ascii="Times New Roman" w:eastAsia="Times New Roman" w:hAnsi="Times New Roman" w:cs="Times New Roman"/>
          <w:color w:val="000000" w:themeColor="text1"/>
          <w:sz w:val="24"/>
          <w:szCs w:val="24"/>
          <w:lang w:val="ru-RU" w:eastAsia="sr-Latn-RS"/>
        </w:rPr>
        <w:tab/>
      </w:r>
      <w:r w:rsidR="00951528" w:rsidRPr="007F1026">
        <w:rPr>
          <w:rFonts w:ascii="Times New Roman" w:eastAsia="Times New Roman" w:hAnsi="Times New Roman" w:cs="Times New Roman"/>
          <w:color w:val="000000" w:themeColor="text1"/>
          <w:sz w:val="24"/>
          <w:szCs w:val="24"/>
          <w:lang w:val="ru-RU" w:eastAsia="sr-Latn-RS"/>
        </w:rPr>
        <w:t xml:space="preserve">ОРГАН ОМОГУЋАВА ПОНОВНУ УПОТРЕБУ ПОДАТАКА У МАШИНСКИ ЧИТЉИВОМ ОБЛИКУ И ОТВОРЕНОМ ОБЛИКУ СЛОБОДНОМ ЛИЦЕНЦОМ, </w:t>
      </w:r>
      <w:r w:rsidR="00951528" w:rsidRPr="007F1026">
        <w:rPr>
          <w:rFonts w:ascii="Times New Roman" w:eastAsia="Times New Roman" w:hAnsi="Times New Roman" w:cs="Times New Roman"/>
          <w:color w:val="000000" w:themeColor="text1"/>
          <w:sz w:val="24"/>
          <w:szCs w:val="24"/>
          <w:lang w:val="sr-Cyrl-RS" w:eastAsia="sr-Latn-RS"/>
        </w:rPr>
        <w:t>ПРЕМА УСЛОВИМА ДЕФИНИСАНИМ У СТ.2. И 3. ОВОГ ЧЛАНА,</w:t>
      </w:r>
      <w:r w:rsidR="00951528" w:rsidRPr="007F1026">
        <w:rPr>
          <w:rFonts w:ascii="Times New Roman" w:eastAsia="Times New Roman" w:hAnsi="Times New Roman" w:cs="Times New Roman"/>
          <w:color w:val="FF0000"/>
          <w:sz w:val="24"/>
          <w:szCs w:val="24"/>
          <w:lang w:val="sr-Cyrl-RS" w:eastAsia="sr-Latn-RS"/>
        </w:rPr>
        <w:t xml:space="preserve"> </w:t>
      </w:r>
      <w:r w:rsidR="00951528" w:rsidRPr="007F1026">
        <w:rPr>
          <w:rFonts w:ascii="Times New Roman" w:eastAsia="Times New Roman" w:hAnsi="Times New Roman" w:cs="Times New Roman"/>
          <w:color w:val="000000" w:themeColor="text1"/>
          <w:sz w:val="24"/>
          <w:szCs w:val="24"/>
          <w:lang w:val="ru-RU" w:eastAsia="sr-Latn-RS"/>
        </w:rPr>
        <w:t xml:space="preserve">ОСИМ АКО ПОСЕБНИМ ЗАКОНОМ НИЈЕ ДРУГАЧИЈЕ </w:t>
      </w:r>
      <w:r w:rsidR="00951528" w:rsidRPr="007F1026">
        <w:rPr>
          <w:rFonts w:ascii="Times New Roman" w:eastAsia="Times New Roman" w:hAnsi="Times New Roman" w:cs="Times New Roman"/>
          <w:color w:val="000000" w:themeColor="text1"/>
          <w:sz w:val="24"/>
          <w:szCs w:val="24"/>
          <w:lang w:val="sr-Cyrl-RS" w:eastAsia="sr-Latn-RS"/>
        </w:rPr>
        <w:t>УРЕЂЕНО</w:t>
      </w:r>
      <w:r w:rsidR="00951528" w:rsidRPr="007F1026">
        <w:rPr>
          <w:rFonts w:ascii="Times New Roman" w:eastAsia="Times New Roman" w:hAnsi="Times New Roman" w:cs="Times New Roman"/>
          <w:color w:val="000000" w:themeColor="text1"/>
          <w:sz w:val="24"/>
          <w:szCs w:val="24"/>
          <w:lang w:val="ru-RU" w:eastAsia="sr-Latn-RS"/>
        </w:rPr>
        <w:t>.</w:t>
      </w:r>
    </w:p>
    <w:p w14:paraId="43230DAD" w14:textId="072F6949"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СЛОБОДНА ЛИЦЕНЦА ОМОГУЋАВА СЛОБОДНУ ПОНОВНУ УПОТРЕБУ, У КОМЕРЦИЈАЛНЕ ИЛИ НЕКОМЕРЦИЈАЛНЕ СВРХЕ, КОЈA УКЉУЧУЈЕ УМНОЖАВАЊЕ, ДИСТРИБУЦИЈУ, СТАВЉАЊЕ НА РАСПОЛАГАЊЕ ТРЕЋИМ ЛИЦИМА, ПРИЛАГОЂАВАЊЕ И ПОВЕЗИВАЊЕ СА ДРУГИМ ПОДАЦИМА, ИНТЕГРИСАЊЕ У ПОСЛОВНЕ ПРОЦЕСЕ, ПРОИЗВОДЕ И СЕРВИСЕ, ИЗМЕНЕ, КАО И ДРУГЕ ПОНОВНЕ УПОТРЕБЕ.</w:t>
      </w:r>
    </w:p>
    <w:p w14:paraId="32D08921" w14:textId="4257EF31"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СЛОБОДНА ЛИЦЕНЦА ОБАВЕЗУЈЕ НА УПУЋИВАЊЕ НА ИЗВОР ПОДАТАКА, УКЉУЧУЈУЋИ НАЗИВ ОРГАНА КОЈИ ЈЕ ПОДАТКЕ УЧИНИО ДОСТУПНИМ ЗА ПОНОВНУ УПОТРЕБУ, ДАТУМ ПРЕУЗИМАЊА, АДРЕСУ НА КОЈОЈ СЕ ПОДАЦИ МОГУ ПРЕУЗЕТИ, КАО И ЈАСНУ ОЗНАКУ СВИХ ИЗМЕНА, УРЕЂИВАЊА ИЛИ НОВОГ ДИЗАЈНА ПРЕУЗЕТИХ ПОДАТАКА.</w:t>
      </w:r>
    </w:p>
    <w:p w14:paraId="05298451" w14:textId="6E1F6949"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ТЕКСТ СЛОБОДНЕ ЛИЦЕНЦЕ ОБЈАВЉУЈЕ СЕ И НА ПОРТАЛУ ОТВОРЕНИХ ПОДАТАКА У ЕЛЕКТРОНСКОМ И МАШИНСКИ ЧИТЉИВОМ ОБЛИКУ.</w:t>
      </w:r>
    </w:p>
    <w:p w14:paraId="24C5DC49" w14:textId="5F6011CD"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НЕ МОЖЕ УГОВОРОМ ИЛИ ДРУГИМ СПОРАЗУМОМ ИЛИ ОДЛУКОМ ОДОБРИТИ ЈЕДНОМ ЛИЦУ ПОНОВНУ УПОТРЕБУ ПОДАТАКА КОЈА БИ СПРЕЧИЛА ПОНОВНУ УПОТРЕБУ ТИХ ПОДАТАКА ОД СТРАНЕ ДРУГИХ ЛИЦА.</w:t>
      </w:r>
    </w:p>
    <w:p w14:paraId="55A0B396" w14:textId="649CD542"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ИЗУЗЕТНО, ОРГАН МОЖЕ ДОДЕЛИТИ ИСКЉУЧИВО ПРАВО НА ПОНОВНУ УПОТРЕБУ ПОДАТАКА ТРЕЋЕМ ЛИЦУ:</w:t>
      </w:r>
    </w:p>
    <w:p w14:paraId="11165DE2" w14:textId="47C73CDF"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 АКО ЈЕ ТО НЕОПХОДНО ЗА ПРУЖАЊЕ УСЛУГА У ЈАВНОМ ИНТЕРЕСУ, ШТО СЕ ПРЕИСПИТУЈЕ НА СВАКЕ ТРИ ГОДИНЕ ИЛИ</w:t>
      </w:r>
    </w:p>
    <w:p w14:paraId="221C5928" w14:textId="7E2A8A86"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2) АКО СЕ ПРАВО НА ПОНОВНУ УПОТРЕБУ ПОДАТАКА ОДНОСИ НА ДИГИТАЛИЗАЦИЈУ ИЗВОРА КУЛТУРЕ, КОЈЕ ПО ПРАВИЛУ НЕ МОЖЕ ТРАЈАТИ ДУЖЕ ОД 10 ГОДИНА, А УКОЛИКО ТРАЈЕ ДУЖЕ ПРЕИСПИТУЈЕ СЕ ТОКОМ ЈЕДАНАЕСТЕ ГОДИНЕ ТРАЈАЊА ПРАВА И СВАКИХ СЕДАМ ГОДИНА НАКОН ТОГА, АКО ЈЕ ПРИМЕНЉИВО.</w:t>
      </w:r>
    </w:p>
    <w:p w14:paraId="349513E5" w14:textId="205B94E2"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УСЛОВИ ДОДЕЛЕ И НАЧИН КОРИШЋЕЊА ИСКЉУЧИВОГ ПРАВА ИЗ СТАВА 3. ОВОГ ЧЛАНА МОРАЈУ БИТИ ТРАНСПАРЕНТНИ И ЈАВНО ОБЈАВЉЕНИ НА ВЕБ ПРЕЗЕНТАЦИЈИ ОРГАНА.</w:t>
      </w:r>
    </w:p>
    <w:p w14:paraId="56291327" w14:textId="0BA2B35F"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У СЛУЧАЈУ ДОДЕЛЕ ИСКЉУЧИВОГ ПРАВА ИЗ СТАВА 6. ТАЧКА 2) ОВОГ ЧЛАНА, СТИЦАЛАЦ ТОГ ПРАВА ЈЕ ДУЖАН ДА ОРГАНУ ОБЕЗБЕДИ КОПИЈУ ДИГИТАЛИЗОВАНИХ КУЛТУРНИХ ДОБАРА БЕЗ НАКНАДЕ КОЈА ЋЕ БИТИ ДОСТУПНА ЗА ПОНОВНУ УПОТРЕБУ НАКОН ИСТЕКА ПЕРИОДА ТРАЈАЊА ИСКЉУЧИВОСТИ ПРАВА.</w:t>
      </w:r>
    </w:p>
    <w:p w14:paraId="00D0ACA4" w14:textId="13656F70"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УЧИНИ ДОСТУПНИМ НА СВОЈОЈ ВЕБ ПРЕЗЕНТАЦИЈИ, НАЈМАЊЕ ДВА МЕСЕЦА ПРЕ СТУПАЊА НА СНАГУ, УГОВОР, СПОРАЗУМ ИЛИ ОДЛУКУ И ИНФОРМАЦИЈЕ О ПРАВНИМ ОДНОСИМА:</w:t>
      </w:r>
    </w:p>
    <w:p w14:paraId="607BD183" w14:textId="53D41A7D"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 КОЈИМА СЕ ЗАСНИВАЈУ ИСКЉУЧИВА ПРАВА НА ПОНОВНУ УПОТРЕБУ ПОДАТАКА У СКЛАДУ СА СТАВОМ 6. ОВОГ ЧЛАНА</w:t>
      </w:r>
      <w:r w:rsidR="00D26572">
        <w:rPr>
          <w:rFonts w:ascii="Times New Roman" w:eastAsia="Times New Roman" w:hAnsi="Times New Roman" w:cs="Times New Roman"/>
          <w:color w:val="000000" w:themeColor="text1"/>
          <w:sz w:val="24"/>
          <w:szCs w:val="24"/>
          <w:lang w:val="sr-Cyrl-CS" w:eastAsia="sr-Latn-RS"/>
        </w:rPr>
        <w:t>;</w:t>
      </w:r>
      <w:r w:rsidR="00951528" w:rsidRPr="007F1026">
        <w:rPr>
          <w:rFonts w:ascii="Times New Roman" w:eastAsia="Times New Roman" w:hAnsi="Times New Roman" w:cs="Times New Roman"/>
          <w:color w:val="000000" w:themeColor="text1"/>
          <w:sz w:val="24"/>
          <w:szCs w:val="24"/>
          <w:lang w:val="sr-Cyrl-CS" w:eastAsia="sr-Latn-RS"/>
        </w:rPr>
        <w:t xml:space="preserve"> </w:t>
      </w:r>
    </w:p>
    <w:p w14:paraId="092188CD" w14:textId="4AE4BD30"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2) КОЈИМА СЕ НЕ ЗАСНИВАЈУ ИСКЉУЧИВА ПРАВА НА ПОНОВНУ УПОТРЕБУ ПОДАТАКА, АЛИ КОЈА ИМАЈУ ЗА ЦИЉ ИЛИ ПО СВОМ ЕФЕКТУ МОГУ ДОВЕСТИ ДО ОГРАНИЧЕНЕ ДОСТУПНОСТИ ПОДАТАКА ЗА ПОНОВНУ УПОТРЕБУ У СКЛАДУ СА СТАВОМ 9. ОВОГ ЧЛАНА.</w:t>
      </w:r>
    </w:p>
    <w:p w14:paraId="6689E93A" w14:textId="229979C9"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У СЛУЧАЈУ ИЗ СТАВА 9. ТАЧКА 2) ОВОГ ЧЛАНА ОРГАН ЈЕ ДУЖАН ДА ПРЕИСПИТА ЕФЕКАТ ТАКВИХ УГОВОРА, СПОРАЗУМА, ОДЛУКА, ОДНОСНО ПРАВНИХ ОДНОСА НА ДОСТУПНОСТ ПОДАТАКА ЗА ПОНОВНУ УПОТРЕБУ НА СВАКЕ ТРИ ГОДИНЕ И ДА ИНФОРМАЦИЈЕ О ТОМЕ УЧИНИ ЈАВНО ДОСТУПНИМ НА СВОЈОЈ ВЕБ ПРЕЗЕНТАЦИЈИ.</w:t>
      </w:r>
    </w:p>
    <w:p w14:paraId="53C53E38" w14:textId="12DAA68A"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КАДА ЈЕ ПОНОВНА УПОТРЕБА ПОДАТАКА УСЛОВЉЕНА, ТИ УСЛОВИ ЋЕ БИТИ ПРОПОРЦИОНАЛНИ, НЕДИСКРИМИНАТОРНИ И ОПРАВДАНИ ЈАВНИМ ИНТЕРЕСОМ И НЕЋЕ НЕОСНОВАНО ОГРАНИЧАВАТИ МОГУЋНОСТ И НАЧИН ЊИХОВЕ ПОНОВНЕ УПОТРЕБЕ, НИТИ ЋЕ ОГРАНИЧАВАТИ КОНКУРЕНЦИЈУ.</w:t>
      </w:r>
    </w:p>
    <w:p w14:paraId="50F0D69D" w14:textId="77777777" w:rsidR="00951528" w:rsidRPr="007F1026" w:rsidRDefault="00951528" w:rsidP="00951528">
      <w:pPr>
        <w:spacing w:after="0" w:line="276" w:lineRule="auto"/>
        <w:rPr>
          <w:rFonts w:ascii="Times New Roman" w:eastAsia="Times New Roman" w:hAnsi="Times New Roman" w:cs="Times New Roman"/>
          <w:strike/>
          <w:color w:val="000000" w:themeColor="text1"/>
          <w:sz w:val="24"/>
          <w:szCs w:val="24"/>
          <w:lang w:val="sr-Latn-RS" w:eastAsia="sr-Latn-RS"/>
        </w:rPr>
      </w:pPr>
    </w:p>
    <w:p w14:paraId="426630EF"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Times New Roman" w:hAnsi="Times New Roman" w:cs="Times New Roman"/>
          <w:bCs/>
          <w:color w:val="000000" w:themeColor="text1"/>
          <w:sz w:val="24"/>
          <w:szCs w:val="24"/>
          <w:lang w:val="sr-Cyrl-RS" w:eastAsia="sr-Latn-RS"/>
        </w:rPr>
        <w:t>ПОСТУПАК ОСТВАРИВАЊА ПРАВА НА ПОНОВНУ УПОТРЕБУ</w:t>
      </w:r>
    </w:p>
    <w:p w14:paraId="657009E1"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Члан 26А</w:t>
      </w:r>
    </w:p>
    <w:p w14:paraId="1637DA67" w14:textId="01A28341"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ПРАВО НА ПОНОВНУ УПОТРЕБУ ПОДАТАКА ОСТВАРУЈЕ СЕ ПОДНОШЕЊЕМ ЗАХТЕВА ЗА ПОНОВНУ УПОТРЕБУ ПОДАТАКА ОРГАНУ КОЈИ ПОСЕДУЈЕ ПОДАТКЕ, ОДНОСНО ПРИСТУПАЊЕМ ПОДАЦИМА У СКЛАДУ СА ЧЛ. 27. И 27A ОВОГ ЗАКОНА.</w:t>
      </w:r>
    </w:p>
    <w:p w14:paraId="77C256D7" w14:textId="425EF2B2"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ЗАХТЕВ САДРЖИ НАЗИВ ОРГАНА КОЈИ ПОСЕДУЈЕ ПОДАТКЕ, ИМЕ И ПРЕЗИМЕ ОДНОСНО ПОСЛОВНО ИМЕ ИЛИ НАЗИВ ПОДНОСИОЦА, АДРЕСУ, СВРХУ, ОПИС ПОДАТАКА ЗА КОЈЕ СЕ ТРАЖИ ПОНОВНА УПОТРЕБА, КАО И ОБЛИК И НАЧИН ПРЕУЗИМАЊА ПОДАТАКА.</w:t>
      </w:r>
    </w:p>
    <w:p w14:paraId="758A637F" w14:textId="1D5C3CD1"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У СКЛАДУ СА ЗАХТЕВОМ ПОДНОСИОЦА, ОРГАН ЋЕ ПОДАТКЕ ЗА ПОНОВНУ УПОТРЕБУ УЧИНИТИ ДОСТУПНИМ У МАШИНСКИ ЧИТЉИВОМ И ОТВОРЕНОМ ОБЛИКУ, ЗАЈЕДНО СА МЕТАПОДАЦИМА УКОЛИКО ЈЕ ТО ТЕХНИЧКИ МОГУЋЕ.</w:t>
      </w:r>
    </w:p>
    <w:p w14:paraId="591806D5" w14:textId="0D3BE251"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АКО ПОДАЦИ ЗА ПОНОВНУ УПОТРЕБУ ОБУХВАТАЈУ ПОДАТКЕ О ЛИЧНОСТИ ТИ ПОДАЦИ СЕ МОРАЈУ АНОНИМИЗОВАТИ.</w:t>
      </w:r>
    </w:p>
    <w:p w14:paraId="09CAF16C" w14:textId="126D3562"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У СВРХУ ПОНОВНЕ УПОТРЕБЕ НА ОСНОВУ ЗАХТЕВА, ОРГАН НЕМА ОБАВЕЗУ ДА ПОДАТКЕ ИЗРАДИ, ПРИЛАГОДИ, ОДНОСНО ИЗДВОЈИ АКО ТО ЗАХТЕВА НЕСРАЗМЕРАН УТРОШАК ВРЕМЕНА ИЛИ СРЕДСТАВА</w:t>
      </w:r>
      <w:r w:rsidR="00951528" w:rsidRPr="007F1026">
        <w:rPr>
          <w:rFonts w:ascii="Times New Roman" w:eastAsia="Calibri" w:hAnsi="Times New Roman" w:cs="Times New Roman"/>
          <w:color w:val="000000" w:themeColor="text1"/>
          <w:sz w:val="24"/>
          <w:lang w:val="sr-Cyrl-CS"/>
        </w:rPr>
        <w:t xml:space="preserve">, </w:t>
      </w:r>
      <w:r w:rsidR="00951528" w:rsidRPr="007F1026">
        <w:rPr>
          <w:rFonts w:ascii="Times New Roman" w:eastAsia="Calibri" w:hAnsi="Times New Roman" w:cs="Times New Roman"/>
          <w:color w:val="000000" w:themeColor="text1"/>
          <w:sz w:val="24"/>
          <w:lang w:val="sr-Cyrl-RS"/>
        </w:rPr>
        <w:t>НИТИ ЈЕ ДУЖАН ДА НАСТАВИ АЖУРИРАЊЕ, НАДОГРАЂИВАЊЕ ИЛИ ЧУВАЊЕ ТИХ ПОДАТАКА.</w:t>
      </w:r>
    </w:p>
    <w:p w14:paraId="499C801F" w14:textId="76C6CB1B"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ОРГАН ОДБИЈА ЗАХТЕВ ЗА ПОНОВНУ УПОТРЕБУ ПОДАТАКА АКО СЕ ЗАХТЕВ ОДНОСИ НА ПОДАТКЕ ИЗ ЧЛАНА 25. СТАВ 4. ОВОГ ЗАКОНА.</w:t>
      </w:r>
    </w:p>
    <w:p w14:paraId="13EBEE78" w14:textId="12DAC48C"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ОРГАН КОЈИ ОДБИЈЕ ЗАХТЕВ ЗА ПОНОВНУ УПОТРЕБУ ПОДАТАКА ЗБОГ ЗАШТИТЕ ПРАВА ИНТЕЛЕКТУАЛНЕ СВОЈИНЕ, ДУЖАН ЈЕ ДА ПРУЖИ ИНФОРМАЦИЈЕ О НОСИОЦУ ПРАВА ИНТЕЛЕКТУАЛНЕ СВОЈИНЕ УКОЛИКО МУ ЈЕ ПОЗНАТ, ОДНОСНО О ЛИЦУ КОЈЕ ЈЕ ОРГАНУ ПРЕНЕЛО ПРАВА ИНТЕЛЕКТУАЛНЕ СВОЈИНЕ У СКЛАДУ СА ПРОПИСИМА КОЈИМА СЕ УРЕЂУЈУ ПРАВА ИНТЕЛЕКТУАЛНЕ СВОЈИНЕ.</w:t>
      </w:r>
    </w:p>
    <w:p w14:paraId="5D2836D3" w14:textId="6EB33ABE"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 xml:space="preserve">РЕШЕЊЕ ОРГАНА ИЗ СТ. </w:t>
      </w:r>
      <w:r w:rsidR="00951528" w:rsidRPr="007F1026">
        <w:rPr>
          <w:rFonts w:ascii="Times New Roman" w:eastAsia="Calibri" w:hAnsi="Times New Roman" w:cs="Times New Roman"/>
          <w:color w:val="000000" w:themeColor="text1"/>
          <w:sz w:val="24"/>
          <w:szCs w:val="24"/>
          <w:lang w:val="ru-RU"/>
        </w:rPr>
        <w:t>6</w:t>
      </w:r>
      <w:r w:rsidR="00951528" w:rsidRPr="007F1026">
        <w:rPr>
          <w:rFonts w:ascii="Times New Roman" w:eastAsia="Calibri" w:hAnsi="Times New Roman" w:cs="Times New Roman"/>
          <w:color w:val="000000" w:themeColor="text1"/>
          <w:sz w:val="24"/>
          <w:szCs w:val="24"/>
          <w:lang w:val="sr-Cyrl-CS"/>
        </w:rPr>
        <w:t xml:space="preserve">. И </w:t>
      </w:r>
      <w:r w:rsidR="00951528" w:rsidRPr="007F1026">
        <w:rPr>
          <w:rFonts w:ascii="Times New Roman" w:eastAsia="Calibri" w:hAnsi="Times New Roman" w:cs="Times New Roman"/>
          <w:color w:val="000000" w:themeColor="text1"/>
          <w:sz w:val="24"/>
          <w:szCs w:val="24"/>
          <w:lang w:val="ru-RU"/>
        </w:rPr>
        <w:t>7</w:t>
      </w:r>
      <w:r w:rsidR="00951528" w:rsidRPr="007F1026">
        <w:rPr>
          <w:rFonts w:ascii="Times New Roman" w:eastAsia="Calibri" w:hAnsi="Times New Roman" w:cs="Times New Roman"/>
          <w:color w:val="000000" w:themeColor="text1"/>
          <w:sz w:val="24"/>
          <w:szCs w:val="24"/>
          <w:lang w:val="sr-Cyrl-CS"/>
        </w:rPr>
        <w:t>. ОВОГ ЧЛАНА ЈЕ КОНАЧНО У УПРАВНОМ ПОСТУПКУ.</w:t>
      </w:r>
    </w:p>
    <w:p w14:paraId="6ACC368F" w14:textId="1557271F" w:rsidR="00951528" w:rsidRPr="007F1026" w:rsidRDefault="00031E87" w:rsidP="00951528">
      <w:pPr>
        <w:shd w:val="clear" w:color="auto" w:fill="FFFFFF"/>
        <w:spacing w:after="0" w:line="276" w:lineRule="auto"/>
        <w:jc w:val="both"/>
        <w:rPr>
          <w:rFonts w:ascii="Times New Roman" w:eastAsia="Times New Roman" w:hAnsi="Times New Roman" w:cs="Times New Roman"/>
          <w:noProof/>
          <w:color w:val="000000" w:themeColor="text1"/>
          <w:sz w:val="24"/>
          <w:szCs w:val="24"/>
          <w:lang w:val="sr-Cyrl-CS" w:eastAsia="sr-Latn-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w:t>
      </w:r>
      <w:r w:rsidR="00951528" w:rsidRPr="007F1026">
        <w:rPr>
          <w:rFonts w:ascii="Times New Roman" w:eastAsia="Calibri" w:hAnsi="Times New Roman" w:cs="Times New Roman"/>
          <w:color w:val="000000" w:themeColor="text1"/>
          <w:sz w:val="24"/>
          <w:szCs w:val="24"/>
          <w:lang w:val="sr-Cyrl-CS"/>
        </w:rPr>
        <w:t xml:space="preserve">РГАН НЕ НАПЛАЋУЈЕ ТАКСУ ЗА ПОНОВНУ УПОТРЕБУ ПОДАТАКА, </w:t>
      </w:r>
      <w:r w:rsidR="00951528" w:rsidRPr="007F1026">
        <w:rPr>
          <w:rFonts w:ascii="Times New Roman" w:eastAsia="Times New Roman" w:hAnsi="Times New Roman" w:cs="Times New Roman"/>
          <w:noProof/>
          <w:color w:val="000000" w:themeColor="text1"/>
          <w:sz w:val="24"/>
          <w:szCs w:val="24"/>
          <w:lang w:val="sr-Cyrl-CS" w:eastAsia="sr-Latn-RS"/>
        </w:rPr>
        <w:t>ОСИМ АКО ТО ПОСЕБНИМ ЗАКОНОМ НИЈЕ ДРУГАЧИЈЕ УТВРЂЕНО.</w:t>
      </w:r>
    </w:p>
    <w:p w14:paraId="3755FA18" w14:textId="644EACF7"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ОРГАН НЕ НАПЛАЋУЈЕ ТАКСУ ЗА ПОНОВНУ УПОТРЕБУ СКУПОВА ПОДАТАКА ОД ПОСЕБНОГ ЗНАЧАЈА ЗА ПОНОВНУ УПОТРЕБУ И ИСТРАЖИВАЧКИХ ПОДАТАКА.</w:t>
      </w:r>
    </w:p>
    <w:p w14:paraId="78684527"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p>
    <w:p w14:paraId="5331F296"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Портал отворених података</w:t>
      </w:r>
    </w:p>
    <w:p w14:paraId="3E34436D"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Члан 27.</w:t>
      </w:r>
    </w:p>
    <w:p w14:paraId="760B8BC1"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је дужан да на Порталу отворених података објављује отворене податке из делокруга своје надлежности на начин који омогућава њихово лако претраживање и поновну употребу.</w:t>
      </w:r>
    </w:p>
    <w:p w14:paraId="33FD5F2E"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У сврху поновне употребе орган нема обавезу да отворене податке изради или прилагоди ако то захтева несразмеран утрошак времена или средстава.</w:t>
      </w:r>
    </w:p>
    <w:p w14:paraId="1A392920"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Приступ подацима из става 1. овог члана омогућен је без накнаде.</w:t>
      </w:r>
    </w:p>
    <w:p w14:paraId="1DEB7A0F"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Портал отворених података води и одржава надлежни орган.</w:t>
      </w:r>
    </w:p>
    <w:p w14:paraId="6DB64539" w14:textId="77777777" w:rsidR="00951528" w:rsidRPr="007F1026" w:rsidRDefault="00951528" w:rsidP="00951528">
      <w:pPr>
        <w:shd w:val="clear" w:color="auto" w:fill="FFFFFF"/>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Ближе услове о успостављању и начину рада Портала отворених података, укључујући организационе и техничке стандарде, уређује Влада.</w:t>
      </w:r>
    </w:p>
    <w:p w14:paraId="048A8942" w14:textId="26976F6E"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НА ПОРТАЛУ ОТВОРЕНИХ ПОДАТАКА ОБЈАВЉУЈЕ ОТВОРЕНЕ ПОДАТКЕ ИЗ ДЕЛОКРУГА СВОЈЕ НАДЛЕЖНОСТИ, НА НАЧИН КОЈИ ОМОГУЋАВА ЊИХОВО ЛАКО ПРЕТРАЖИВАЊЕ И ПОНОВНУ УПОТРЕБУ, У СКЛАДУ СА ОТВОРЕНИМ СТАНДАРДОМ.</w:t>
      </w:r>
    </w:p>
    <w:p w14:paraId="51C04BAB" w14:textId="3CC2F53F"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ПРЕ ОБЈАВЉИВАЊА ПОДАТАКА НА ПОРТАЛУ ОТВОРЕНИХ ПОДАТАКА ИЗВРШИ АНОНИМИЗАЦИЈУ ПОДАТАКА О ЛИЧНОСТИ.</w:t>
      </w:r>
    </w:p>
    <w:p w14:paraId="5923BCC8" w14:textId="71379381"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ПОРТАЛ ОТВОРЕНИХ ПОДАТАКА ВОДИ И ОДРЖАВА НАДЛЕЖНИ ОРГАН.</w:t>
      </w:r>
    </w:p>
    <w:p w14:paraId="4B0E2071" w14:textId="17C2DD2D" w:rsidR="00951528" w:rsidRDefault="00031E87" w:rsidP="00951528">
      <w:pPr>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БЛИЖЕ УСЛОВЕ О УСПОСТАВЉАЊУ И НАЧИНУ РАДА ПОРТАЛА ОТВОРЕНИХ ПОДАТАКА, КАО И БЛИЖУ САДРЖИНУ ГОДИШЊЕГ ПЛАНА И НАЧИН ПРИПРЕМЕ, ОТВАРАЊА И ОБЈАВЉИВАЊА ПОДАТАКА ПРОПИСУЈЕ ВЛАДА.</w:t>
      </w:r>
    </w:p>
    <w:p w14:paraId="1F5602C0"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ДИНАМИЧКИ ПОДАЦИ ЗА ПОНОВНУ УПОТРЕБУ</w:t>
      </w:r>
    </w:p>
    <w:p w14:paraId="41B4316D" w14:textId="77777777" w:rsidR="00951528" w:rsidRPr="007F1026" w:rsidRDefault="00951528" w:rsidP="00951528">
      <w:pPr>
        <w:snapToGrid w:val="0"/>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Члан 27А</w:t>
      </w:r>
    </w:p>
    <w:p w14:paraId="38D90CD9" w14:textId="4E1673E6"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АКО ОРГАН ОБЈАВЉУЈЕ ДИНАМИЧКЕ ПОДАТКЕ ЗА ПОНОВНУ УПОТРЕБУ ДУЖАН ЈЕ ДА ИХ ОБЈАВИ НАЈРАНИЈЕ КАДА ЈЕ ТО МОГУЋЕ НАКОН ПРИКУПЉАЊА ПУТЕМ АПЛИКАТИВНОГ ПРОГРАМСКОГ ИНТЕРФЕЈСА И, КАДА ЈЕ МОГУЋЕ, ПУТЕМ МАСОВНОГ ПРЕУЗИМАЊА.</w:t>
      </w:r>
    </w:p>
    <w:p w14:paraId="79CEAA09" w14:textId="74A0D763"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АКО ОБЈАВЉИВАЊЕ ПОДАТАКА ИЗ СТАВА 1. ОВОГ ЧЛАНА ПРЕДСТАВЉА НЕСРАЗМЕРНО ФИНАНСИЈСКО И ТЕХНИЧКО ОПТЕРЕЋЕЊЕ, ОРГАН МОЖЕ ДА ТЕ ПОДАТКЕ ОБЈАВИ ОДЛОЖЕНО ИЛИ СА ПРИВРЕМЕНИМ ТЕХНИЧКИМ ОГРАНИЧЕЊИМА ТАКО ДА СЕ НЕ УМАЊИ ЊИХОВA ЕКОНОМСКА ИЛИ ДРУШТВЕНА ВРЕДНОСТ.</w:t>
      </w:r>
    </w:p>
    <w:p w14:paraId="085E06DF" w14:textId="6345FCCD"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НА ПОРТАЛУ ОТВОРЕНИХ ПОДАТАКА ОБЈАВИ ВЕЗУ СА ДИНАМИЧКИМ ПОДАЦИМА ИЗ СТАВА 1. ОВОГ ЧЛАНА.</w:t>
      </w:r>
    </w:p>
    <w:p w14:paraId="1A3A4632" w14:textId="77777777" w:rsidR="00951528" w:rsidRPr="007F1026" w:rsidRDefault="00951528" w:rsidP="00951528">
      <w:pPr>
        <w:snapToGrid w:val="0"/>
        <w:spacing w:after="0" w:line="276" w:lineRule="auto"/>
        <w:jc w:val="center"/>
        <w:rPr>
          <w:rFonts w:ascii="Times New Roman" w:eastAsia="Calibri" w:hAnsi="Times New Roman" w:cs="Times New Roman"/>
          <w:bCs/>
          <w:color w:val="000000" w:themeColor="text1"/>
          <w:sz w:val="24"/>
          <w:szCs w:val="24"/>
          <w:lang w:val="sr-Cyrl-CS"/>
        </w:rPr>
      </w:pPr>
    </w:p>
    <w:p w14:paraId="48A3B3F2" w14:textId="77777777" w:rsidR="00951528" w:rsidRPr="007F1026" w:rsidRDefault="00951528" w:rsidP="00951528">
      <w:pPr>
        <w:snapToGrid w:val="0"/>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СКУПОВИ ПОДАТАКА ОД ПОСЕБНОГ ЗНАЧАЈА ЗА ПОНОВНУ УПОТРЕБУ</w:t>
      </w:r>
    </w:p>
    <w:p w14:paraId="4B3B2534" w14:textId="77777777" w:rsidR="00951528" w:rsidRPr="007F1026" w:rsidRDefault="00951528" w:rsidP="00951528">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Члан 27Б</w:t>
      </w:r>
    </w:p>
    <w:p w14:paraId="370F1103" w14:textId="539199FA"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СКУПОВИ ПОДАТАКА ОД ПОСЕБНОГ ЗНАЧАЈА ЗА ПОНОВНУ УПОТРЕБУ УКЉУЧУЈУ ГЕОПРОСТОРНЕ, МЕТЕОРОЛОШКЕ, СТАТИСТИЧКЕ ПОДАТКЕ, КАО И ПОДАТКЕ О ЗАШТИТИ ЖИВОТНЕ СРЕДИНЕ, ПРИВРЕДНИМ ДРУШТВИМА И МОБИЛНОСТИ.</w:t>
      </w:r>
    </w:p>
    <w:p w14:paraId="580C60C0" w14:textId="6E375F7C"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СКУПОВИ ПОДАТАКА ОД ПОСЕБНОГ ЗНАЧАЈА ЗА ПОНОВНУ УПОТРЕБУ ДОСТУПНИ СУ:</w:t>
      </w:r>
    </w:p>
    <w:p w14:paraId="6DE89C95" w14:textId="4F1EF656"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1) БЕЗ НАКНАДЕ;</w:t>
      </w:r>
    </w:p>
    <w:p w14:paraId="0FCC037B" w14:textId="54F7FDCD"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2) У МАШИНСКИ ЧИТЉИВОМ ОБЛИКУ;</w:t>
      </w:r>
    </w:p>
    <w:p w14:paraId="20AE4932" w14:textId="0D10AA2E"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3) ПУТЕМ МРЕЖНИХ СЕРВИСА;</w:t>
      </w:r>
    </w:p>
    <w:p w14:paraId="593ACFE4" w14:textId="36536D0A"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4) ЗА МАСОВНО ПРЕУЗИМАЊЕ, КАДА ЈЕ ПРИМЕНЉИВО.</w:t>
      </w:r>
    </w:p>
    <w:p w14:paraId="404637AB" w14:textId="22876CA6"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 xml:space="preserve">СКУПОВЕ </w:t>
      </w:r>
      <w:r w:rsidR="00951528" w:rsidRPr="007F1026">
        <w:rPr>
          <w:rFonts w:ascii="Times New Roman" w:eastAsia="Calibri" w:hAnsi="Times New Roman" w:cs="Times New Roman"/>
          <w:color w:val="000000" w:themeColor="text1"/>
          <w:sz w:val="24"/>
          <w:szCs w:val="24"/>
          <w:lang w:val="sr-Cyrl-CS"/>
        </w:rPr>
        <w:t xml:space="preserve">ПОДАТАКА </w:t>
      </w:r>
      <w:r w:rsidR="00951528" w:rsidRPr="007F1026">
        <w:rPr>
          <w:rFonts w:ascii="Times New Roman" w:eastAsia="Calibri" w:hAnsi="Times New Roman" w:cs="Times New Roman"/>
          <w:bCs/>
          <w:color w:val="000000" w:themeColor="text1"/>
          <w:sz w:val="24"/>
          <w:szCs w:val="24"/>
          <w:lang w:val="sr-Cyrl-CS"/>
        </w:rPr>
        <w:t>ОД ПОСЕБНОГ ЗНАЧАЈА ЗА ПОНОВНУ УПОТРЕБУ ИЗ СТАВА 1. ОВОГ ЧЛАНА, КАО И ИЗ ДРУГИХ ОБЛАСТИ ОД ЗНАЧАЈА ЗА ПОНОВНУ УПОТРЕБУ, И БЛИЖЕ УСЛОВЕ ПОД КОЈИМ СЕ ОВИ ПОДАЦИ ЧИНЕ ДОСТУПНИМ УРЕЂУЈЕ ВЛАДА</w:t>
      </w:r>
      <w:r w:rsidR="00951528" w:rsidRPr="007F1026">
        <w:rPr>
          <w:rFonts w:ascii="Times New Roman" w:eastAsia="Calibri" w:hAnsi="Times New Roman" w:cs="Times New Roman"/>
          <w:bCs/>
          <w:color w:val="000000" w:themeColor="text1"/>
          <w:sz w:val="24"/>
          <w:szCs w:val="24"/>
          <w:lang w:val="sr-Cyrl-RS"/>
        </w:rPr>
        <w:t>.</w:t>
      </w:r>
    </w:p>
    <w:p w14:paraId="60D26CCB"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sr-Cyrl-CS"/>
        </w:rPr>
      </w:pPr>
    </w:p>
    <w:p w14:paraId="03A48124"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Електронски поднесак</w:t>
      </w:r>
    </w:p>
    <w:p w14:paraId="58FAE9F0"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Члан 38.</w:t>
      </w:r>
    </w:p>
    <w:p w14:paraId="2CED8E4E" w14:textId="77777777" w:rsidR="00951528" w:rsidRPr="007F1026" w:rsidRDefault="00951528" w:rsidP="00951528">
      <w:pPr>
        <w:spacing w:after="0" w:line="276" w:lineRule="auto"/>
        <w:jc w:val="both"/>
        <w:rPr>
          <w:rFonts w:ascii="Times New Roman" w:eastAsia="Calibri" w:hAnsi="Times New Roman" w:cs="Times New Roman"/>
          <w:strike/>
          <w:color w:val="000000" w:themeColor="text1"/>
          <w:sz w:val="24"/>
          <w:szCs w:val="24"/>
          <w:lang w:val="sr-Cyrl-RS"/>
        </w:rPr>
      </w:pPr>
      <w:r w:rsidRPr="007F1026">
        <w:rPr>
          <w:rFonts w:ascii="Times New Roman" w:eastAsia="Calibri" w:hAnsi="Times New Roman" w:cs="Times New Roman"/>
          <w:strike/>
          <w:color w:val="000000" w:themeColor="text1"/>
          <w:sz w:val="24"/>
          <w:szCs w:val="24"/>
          <w:lang w:val="sr-Cyrl-RS"/>
        </w:rPr>
        <w:t>Орган је дужан да припреми електронске обрасце за подношење електронских поднесака.</w:t>
      </w:r>
    </w:p>
    <w:p w14:paraId="30791251" w14:textId="77777777" w:rsidR="00951528" w:rsidRPr="007F1026" w:rsidRDefault="00951528" w:rsidP="00951528">
      <w:pPr>
        <w:spacing w:after="0" w:line="276" w:lineRule="auto"/>
        <w:jc w:val="both"/>
        <w:rPr>
          <w:rFonts w:ascii="Times New Roman" w:eastAsia="Calibri" w:hAnsi="Times New Roman" w:cs="Times New Roman"/>
          <w:strike/>
          <w:color w:val="000000" w:themeColor="text1"/>
          <w:sz w:val="24"/>
          <w:szCs w:val="24"/>
          <w:lang w:val="sr-Cyrl-RS"/>
        </w:rPr>
      </w:pPr>
      <w:r w:rsidRPr="007F1026">
        <w:rPr>
          <w:rFonts w:ascii="Times New Roman" w:eastAsia="Calibri" w:hAnsi="Times New Roman" w:cs="Times New Roman"/>
          <w:strike/>
          <w:color w:val="000000" w:themeColor="text1"/>
          <w:sz w:val="24"/>
          <w:szCs w:val="24"/>
          <w:lang w:val="sr-Cyrl-RS"/>
        </w:rPr>
        <w:t>Електронски обрасци морају бити јасни, прегледни и припремљени на начин који омогућава упис свих података неопходних за ефикасно и економично вођење поступка.</w:t>
      </w:r>
    </w:p>
    <w:p w14:paraId="2FC067F2" w14:textId="77777777" w:rsidR="00951528" w:rsidRPr="007F1026" w:rsidRDefault="00951528" w:rsidP="00951528">
      <w:pPr>
        <w:spacing w:after="0" w:line="276" w:lineRule="auto"/>
        <w:jc w:val="both"/>
        <w:rPr>
          <w:rFonts w:ascii="Times New Roman" w:eastAsia="Calibri" w:hAnsi="Times New Roman" w:cs="Times New Roman"/>
          <w:strike/>
          <w:color w:val="000000" w:themeColor="text1"/>
          <w:sz w:val="24"/>
          <w:szCs w:val="24"/>
          <w:lang w:val="sr-Cyrl-RS"/>
        </w:rPr>
      </w:pPr>
      <w:r w:rsidRPr="007F1026">
        <w:rPr>
          <w:rFonts w:ascii="Times New Roman" w:eastAsia="Calibri" w:hAnsi="Times New Roman" w:cs="Times New Roman"/>
          <w:strike/>
          <w:color w:val="000000" w:themeColor="text1"/>
          <w:sz w:val="24"/>
          <w:szCs w:val="24"/>
          <w:lang w:val="sr-Cyrl-RS"/>
        </w:rPr>
        <w:t>Уколико је прописана обавезност потписивања, eлектронски поднесак се потписује регистрованом шемом електронске идентификације високог нивоа поузданости.</w:t>
      </w:r>
    </w:p>
    <w:p w14:paraId="03608370" w14:textId="612477F6"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ОМОГУЋИ ПОДНОШЕЊЕ ЕЛЕКТРОНСКИХ ПОДНЕСАКА ЕЛЕКТРОНСКИМ ПУТЕМ.</w:t>
      </w:r>
    </w:p>
    <w:p w14:paraId="289F0EF8" w14:textId="54E2067F"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ЕЛЕКТРОНСКИ ПОДНЕСЦИ ОБАВЕЗНО САДРЖЕ: ИДЕНТИФИКАЦИОНУ ОЗНАКУ ПОДНОСИОЦА, ЈЕДИНСТВЕНИ МАТИЧНИ БРО</w:t>
      </w:r>
      <w:r>
        <w:rPr>
          <w:rFonts w:ascii="Times New Roman" w:eastAsia="Times New Roman" w:hAnsi="Times New Roman" w:cs="Times New Roman"/>
          <w:color w:val="000000" w:themeColor="text1"/>
          <w:sz w:val="24"/>
          <w:szCs w:val="24"/>
          <w:lang w:val="sr-Cyrl-CS" w:eastAsia="sr-Latn-RS"/>
        </w:rPr>
        <w:t>Ј ГРАЂАНА, ЕВИДЕ</w:t>
      </w:r>
      <w:r w:rsidR="00951528" w:rsidRPr="007F1026">
        <w:rPr>
          <w:rFonts w:ascii="Times New Roman" w:eastAsia="Times New Roman" w:hAnsi="Times New Roman" w:cs="Times New Roman"/>
          <w:color w:val="000000" w:themeColor="text1"/>
          <w:sz w:val="24"/>
          <w:szCs w:val="24"/>
          <w:lang w:val="sr-Cyrl-CS" w:eastAsia="sr-Latn-RS"/>
        </w:rPr>
        <w:t>НЦИЈСКИ БРОЈ ЗА СТРАНЦА ИЛИ ДРУГУ ДОДЕЉЕНУ ИДЕНТИФИКАЦИОНУ ОЗНАКУ ФИЗИЧКОМ ЛИЦУ, КАО И ИМЕ И ПРЕЗИМЕ И АДРЕСУ ПРЕБИВАЛИШТА И/ИЛИ БОРАВИШТА, ИЛИ АДРЕСУ СТАНОВАЊА И ПОДАТАК О ДРЖАВЉАНСТВУ КАДА ПОДНОСИЛАЦ НЕМА ПРИЈАВЉЕНО ПРЕБИВАЛИШТЕ, ОДНОСНО БОРАВИШТЕ, ОДНОСНО МАТИЧНИ БРОЈ И/ИЛИ ПОРЕСКИ ИДЕНТИФИКАЦИОНИ БРОЈ ПРАВНОГ ЛИЦА, ОДНОСНО ОРГАНА, КАО И ЊЕГОВО ПОСЛОВНО ИМЕ, ОДНОСНО НАЗИВ И СЕДИШТЕ, ОСИМ АКО ПОСЕБНИМ ЗАКОНОМ НИЈЕ ДРУГАЧИЈЕ ПРОПИСАНО.</w:t>
      </w:r>
    </w:p>
    <w:p w14:paraId="2ACF70FA" w14:textId="24B19671" w:rsidR="00951528" w:rsidRPr="007E5C16" w:rsidRDefault="00031E87" w:rsidP="007E5C16">
      <w:pPr>
        <w:spacing w:after="0" w:line="276" w:lineRule="auto"/>
        <w:jc w:val="both"/>
        <w:rPr>
          <w:rFonts w:ascii="Times New Roman" w:eastAsia="Calibri" w:hAnsi="Times New Roman" w:cs="Times New Roman"/>
          <w:strike/>
          <w:color w:val="000000" w:themeColor="text1"/>
          <w:sz w:val="24"/>
          <w:szCs w:val="24"/>
          <w:lang w:val="sr-Cyrl-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УКОЛИКО ЈЕ ПРОПИСАНА ОБАВЕЗНОСТ ПОТПИСИВАЊА, РЕГИСТРОВАНА ШЕМА ЕЛЕКТРОНСКЕ ИДЕНТИФИКАЦИЈЕ ВИСОКОГ НИВОА ПОУЗДАНОСТИ КОЈОМ СЕ КОРИСНИК УСЛУГА ПРИЈАВЉУЈЕ НА ПОРТАЛ ЕУПРАВА ПРИЛИКОМ КОРИШЋЕЊА УСЛУГА, ЗАМЕЊУЈЕ ЕЛЕКТРОНСКИ ПОТПИС ПОДНОСИОЦА, ОСИМ АКО ПОСЕБНИМ ЗАКОНОМ НИЈЕ ДРУГАЧИЈЕ ПРОПИСАНО.</w:t>
      </w:r>
    </w:p>
    <w:p w14:paraId="41FC9D32" w14:textId="77777777"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sr-Cyrl-RS"/>
        </w:rPr>
      </w:pPr>
      <w:r w:rsidRPr="007F1026">
        <w:rPr>
          <w:rFonts w:ascii="Times New Roman" w:eastAsia="Verdana" w:hAnsi="Times New Roman" w:cs="Times New Roman"/>
          <w:color w:val="000000" w:themeColor="text1"/>
          <w:sz w:val="24"/>
          <w:szCs w:val="24"/>
          <w:lang w:val="sr-Cyrl-RS"/>
        </w:rPr>
        <w:t>АКТ ОРГАНА</w:t>
      </w:r>
    </w:p>
    <w:p w14:paraId="13275205" w14:textId="7D4B8C4F" w:rsidR="00951528" w:rsidRPr="007F1026" w:rsidRDefault="00951528" w:rsidP="00951528">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ЧЛАН 3</w:t>
      </w:r>
      <w:r w:rsidRPr="007F1026">
        <w:rPr>
          <w:rFonts w:ascii="Times New Roman" w:eastAsia="Verdana" w:hAnsi="Times New Roman" w:cs="Times New Roman"/>
          <w:color w:val="000000" w:themeColor="text1"/>
          <w:sz w:val="24"/>
          <w:szCs w:val="24"/>
          <w:lang w:val="sr-Cyrl-RS"/>
        </w:rPr>
        <w:t>9А</w:t>
      </w:r>
      <w:bookmarkStart w:id="0" w:name="_GoBack"/>
      <w:bookmarkEnd w:id="0"/>
    </w:p>
    <w:p w14:paraId="66824EE6" w14:textId="0EC3D38C" w:rsidR="00951528" w:rsidRPr="007F1026" w:rsidRDefault="00031E87"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ОРГАН ЈЕ ДУЖАН ДА АКТ И ДРУГИ ДОКУМЕНТ КОЈИ НАСТАЈЕ У РАДУ ОРГАНА ИЗРАДИ КАО ЕЛЕКТРОНСКИ ДОКУМЕНТ, ОСИМ АКО ПОСЕБНИМ ЗАКОНОМ НИЈЕ ДРУГАЧИЈЕ ПРОПИСАНО.</w:t>
      </w:r>
    </w:p>
    <w:p w14:paraId="3019B987" w14:textId="4DB9E39B" w:rsidR="00951528" w:rsidRPr="007F1026" w:rsidRDefault="00031E87"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АКТ ОРГАНА, КАО И ДРУГИ ЕЛЕКТРОНСКИ ДОКУМЕНТ КОЈИ ОРГАН ДОНОСИ У ВРШЕЊУ ЈАВНИХ ОВЛАШЋЕЊА, УМЕСТО ПОТПИСА СЛУЖБЕНОГ ЛИЦА И ПЕЧАТА, САДРЖИ КВАЛИФИКОВАНИ ЕЛЕКТРОНСКИ ПЕЧАТ ТОГ ОРГАНА ОДНОСНО КВАЛИФИКОВАНИ ЕЛЕКТРОНСКИ ПОТПИС ОВЛАШЋЕНОГ ЛИЦА, ОСИМ АКО ПОСЕБНИМ ЗАКОНОМ НИЈЕ ДРУГАЧИЈЕ ПРОПИСАНО.</w:t>
      </w:r>
    </w:p>
    <w:p w14:paraId="65EF4010" w14:textId="586CAA27" w:rsidR="00951528" w:rsidRPr="007F1026" w:rsidRDefault="00031E87"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ИЗУЗЕТНО ОД СТАВА 1. ОВОГ ЧЛАНА, ТИПСКИ АКТ ОРГАНА НЕ МОРА САДРЖАТИ КВАЛИФИКОВАНИ ЕЛЕКТРОНСКИ ПЕЧАТ ТОГ ОРГАНА ИЛИ КВАЛИФИКОВАНИ ЕЛЕКТРОНСКИ ПОТПИС ОВЛАШЋЕНОГ ЛИЦА АКО ЈЕ ОБЕЗБЕЂЕН ИНТЕГРИТЕТ ПОДАТАКА У СОФТВЕРСКОМ РЕШЕЊУ ПУТЕМ КОГА СЕ КРЕИРА И ДОСТАВЉА АКТ.</w:t>
      </w:r>
    </w:p>
    <w:p w14:paraId="2679A5B8"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p>
    <w:p w14:paraId="23D739A5" w14:textId="77777777" w:rsidR="00951528" w:rsidRPr="007F1026" w:rsidRDefault="00951528" w:rsidP="00951528">
      <w:pPr>
        <w:spacing w:after="0" w:line="240" w:lineRule="auto"/>
        <w:jc w:val="center"/>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Електронско достављање</w:t>
      </w:r>
    </w:p>
    <w:p w14:paraId="12CB3274" w14:textId="77777777" w:rsidR="00951528" w:rsidRPr="007F1026" w:rsidRDefault="00951528" w:rsidP="00951528">
      <w:pPr>
        <w:spacing w:after="0" w:line="240" w:lineRule="auto"/>
        <w:jc w:val="center"/>
        <w:rPr>
          <w:rFonts w:ascii="Times New Roman" w:eastAsia="Times New Roman" w:hAnsi="Times New Roman" w:cs="Times New Roman"/>
          <w:color w:val="000000" w:themeColor="text1"/>
          <w:sz w:val="24"/>
          <w:szCs w:val="24"/>
          <w:lang w:val="sr-Latn-RS" w:eastAsia="sr-Latn-RS"/>
        </w:rPr>
      </w:pPr>
      <w:r w:rsidRPr="007F1026">
        <w:rPr>
          <w:rFonts w:ascii="Times New Roman" w:eastAsia="Times New Roman" w:hAnsi="Times New Roman" w:cs="Times New Roman"/>
          <w:color w:val="000000" w:themeColor="text1"/>
          <w:sz w:val="24"/>
          <w:szCs w:val="24"/>
          <w:lang w:val="sr-Latn-RS" w:eastAsia="sr-Latn-RS"/>
        </w:rPr>
        <w:t>Члан 40.</w:t>
      </w:r>
    </w:p>
    <w:p w14:paraId="185B58DF"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Орган је дужан да уверење, одлуку, решење, закључак, други електронски документ и/или податак из оквира своје надлежности достави кориснику електронским путем.</w:t>
      </w:r>
    </w:p>
    <w:p w14:paraId="036D167E"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На захтев корисника достављање уверења, одлука, решења, закључака и других докумената у поступку врши се и у папирном облику.</w:t>
      </w:r>
    </w:p>
    <w:p w14:paraId="0B048B16"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Трошкове доставе из става 2. овог члана сноси корисник који захтева доставу и у папирном облику.</w:t>
      </w:r>
    </w:p>
    <w:p w14:paraId="48587E05"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Електронско достављање електронског документа врши се у Јединствени електронски сандучић корисника услуга електронске управе или другим електронским путем у складу са законом којим се уређује електронски документ и услуге од поверења у електронском пословању.</w:t>
      </w:r>
    </w:p>
    <w:p w14:paraId="05E7540C" w14:textId="61C4D06D"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ОРГАН ЈЕ ДУЖАН ДА УВЕРЕЊЕ, ОДЛУКУ, РЕШЕЊЕ, ЗАКЉУЧАК, ДРУГИ ЕЛЕКТРОНСКИ ДОКУМЕНТ И/ИЛИ ПОДАТАК ИЗ ОКВИРА СВОЈЕ НАДЛЕЖНОСТИ ДОСТАВИ КОРИСНИКУ ЕЛЕКТРОНСКИМ ПУТЕМ.</w:t>
      </w:r>
    </w:p>
    <w:p w14:paraId="168FF5C0" w14:textId="25BD7E9A"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УВЕРЕЊА, ОДЛУКЕ, РЕШЕЊА, ЗАКЉУЧЦИ И ДРУГИ ДОКУМЕНТИ У ПОСТУПКУ, НА ЗАХТЕВ КОРИСНИКА., МОГУ СЕ ДОСТАВИТИ У ОБЛИКУ ОВЕРЕНОГ ОДШТАМПАНОГ ПРИМЕРКА ЕЛЕКТРОНСКОГ ДОКУМЕНТА У СКЛАДУ СА ПРОПИСИМА КОЈИМА СЕ УРЕЂУЈЕ ЕЛЕКТРОНСКИ ДОКУМЕНТ.</w:t>
      </w:r>
    </w:p>
    <w:p w14:paraId="2BD392BB" w14:textId="317BA53E"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ТРОШКОВЕ ДОСТАВЕ ИЗ СТАВА 2. ОВОГ ЧЛАНА СНОСИ КОРИСНИК КОЈИ ЗАХТЕВА ДОСТАВУ И У ПАПИРНОМ ОБЛИКУ.</w:t>
      </w:r>
    </w:p>
    <w:p w14:paraId="6EB0CA73" w14:textId="42AB5840" w:rsidR="00951528" w:rsidRPr="007F1026" w:rsidRDefault="00031E87"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ЕЛЕКТРОНСКО ДОСТАВЉАЊЕ ЕЛЕКТРОНСКОГ ДОКУМЕНТА ВРШИ СЕ У ЈЕДИНСТВЕНИ ЕЛЕКТРОНСКИ САНДУЧИЋ КОРИСНИКА УСЛУГА ЕЛЕКТРОНСКЕ УПРАВЕ, ОДНОСНО ПОСЕБНИМ ЗАКОНИМА КОЈИ НА ДРУГАЧИЈИ НАЧИН УРЕЂУЈУ ЕЛЕКТРОНСКУ ДОСТАВУ.</w:t>
      </w:r>
    </w:p>
    <w:p w14:paraId="0F5398AA" w14:textId="77777777" w:rsidR="00951528" w:rsidRPr="007F1026" w:rsidRDefault="00951528"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p>
    <w:p w14:paraId="1514610A"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45А</w:t>
      </w:r>
    </w:p>
    <w:p w14:paraId="49DB87B6" w14:textId="310846B0" w:rsidR="00951528" w:rsidRPr="007F1026" w:rsidRDefault="00031E87"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ab/>
      </w:r>
      <w:r w:rsidR="00951528" w:rsidRPr="007F1026">
        <w:rPr>
          <w:rFonts w:ascii="Times New Roman" w:eastAsia="Calibri" w:hAnsi="Times New Roman" w:cs="Times New Roman"/>
          <w:color w:val="000000" w:themeColor="text1"/>
          <w:sz w:val="24"/>
          <w:szCs w:val="24"/>
          <w:lang w:val="sr-Cyrl-CS"/>
        </w:rPr>
        <w:t>НОВЧАНОМ КАЗНОМ ОД 5.000 ДО 50.000 ДИНАРА КАЗНИЋЕ СЕ ЗА ПРЕКРШАЈ ЛИЦЕ ОДГОВОРНО ЗА ОТВАРАЊЕ ПОДАТАКА АКО НЕ ОМОГУЋИ ПОНОВНУ УПОТРЕБУ У КОМЕРЦИЈАЛНЕ ИЛИ НЕКОМЕРЦИЈАЛНЕ СВРХЕ ПОДАТАКА НАСТАЛИХ У ВРШЕЊУ ЈАВНИХ ОВЛАШЋЕЊА ОРГАНА ИЗ ЧЛАНА 25. СТАВ 1. ОВОГ ЗАКОНА.</w:t>
      </w:r>
    </w:p>
    <w:p w14:paraId="05F22B1C" w14:textId="77777777" w:rsidR="00951528" w:rsidRPr="007F1026" w:rsidRDefault="00951528"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CS"/>
        </w:rPr>
      </w:pPr>
    </w:p>
    <w:p w14:paraId="366C8A6B"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47.</w:t>
      </w:r>
    </w:p>
    <w:p w14:paraId="7D06FC04"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Новчаном казном од 30.000 до 150.000 динара казниће се за прекршај одговорно лице у органу ако:</w:t>
      </w:r>
    </w:p>
    <w:p w14:paraId="0FFF1ACB"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1) не омогући електронско управно поступање и друге електронске управне радње на Порталу еУправе из члана 18. став 1. тач. 1)–9) овог закона;</w:t>
      </w:r>
    </w:p>
    <w:p w14:paraId="48B3A29B"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2) пређе на електронску управу, а не испуни услове из члана 31. став 1. тач. 1)–20) овог закона;</w:t>
      </w:r>
    </w:p>
    <w:p w14:paraId="2E71EB60"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3) не припреми електронске обрасце за подношење захтева, предлога, пријава, молби, жалби, представки, приговора, обавештења, саопштења и другу врсту писаног обраћања органу при електронском управном поступању из члана 38. став 1. овог закона;</w:t>
      </w:r>
    </w:p>
    <w:p w14:paraId="635F9E42"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4) не омогући пријем електронских поднеска из члана 39. овог закона;</w:t>
      </w:r>
    </w:p>
    <w:p w14:paraId="664748C1" w14:textId="77777777" w:rsidR="00951528" w:rsidRPr="007F1026" w:rsidRDefault="00951528"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sidRPr="007F1026">
        <w:rPr>
          <w:rFonts w:ascii="Times New Roman" w:eastAsia="Times New Roman" w:hAnsi="Times New Roman" w:cs="Times New Roman"/>
          <w:strike/>
          <w:color w:val="000000" w:themeColor="text1"/>
          <w:sz w:val="24"/>
          <w:szCs w:val="24"/>
          <w:lang w:val="sr-Latn-RS" w:eastAsia="sr-Latn-RS"/>
        </w:rPr>
        <w:t>5) не достави електронским путем одлуку или други акт из оквира своје надлежности уколико корисник захтева електронско достављање из члана 40. овог закона.</w:t>
      </w:r>
    </w:p>
    <w:p w14:paraId="57BEFAD7" w14:textId="22E398E0"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НОВЧАНОМ КАЗНОМ ОД 30.000 ДО 150.000 ДИНАРА КАЗНИЋЕ СЕ ЗА ПРЕКРШАЈ ОДГОВОРНО ЛИЦЕ У ОРГАНУ АКО ОРГАН:</w:t>
      </w:r>
    </w:p>
    <w:p w14:paraId="54A9E511" w14:textId="7F7E7B27"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1) НЕ ОМОГУЋИ ЕЛЕКТРОНСКО УПРАВНО ПОСТУПАЊЕ И ДРУГЕ ЕЛЕКТРОНСКЕ УПРАВНЕ РАДЊЕ НА ПОРТАЛУ ЕУПРАВЕ ИЗ ЧЛАНА 18. СТАВ 1. ТАЧ. 1)–9) ОВОГ ЗАКОНА;</w:t>
      </w:r>
    </w:p>
    <w:p w14:paraId="14C5AAA6" w14:textId="1283AEB6"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1А) У ОРГАНУ НИЈЕ ОДРЕЂЕНО ЛИЦЕ ОДГОВОРНО ЗА ОТВАРАЊЕ ПОДАТАКА ИЗ ЧЛАНА 25. СТАВ 1. ОВОГ ЗАКОНА;</w:t>
      </w:r>
    </w:p>
    <w:p w14:paraId="7E30643D" w14:textId="5600D582"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1Б) НЕ ОМОГУЋИ ЕЛЕКТРОНСКО ПЛАЋАЊЕ У СКЛАДУ СА ЧЛАНОМ 22. ОВОГ ЗАКОНА;</w:t>
      </w:r>
    </w:p>
    <w:p w14:paraId="2182725F" w14:textId="05B41075"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2) ПРЕЂЕ НА ЕЛЕКТРОНСКУ УПРАВУ, А НЕ ИСПУНИ УСЛОВЕ ИЗ ЧЛАНА 31. СТАВ 1. ТАЧ. 1)–20) ОВОГ ЗАКОНА;</w:t>
      </w:r>
    </w:p>
    <w:p w14:paraId="246A63E1" w14:textId="2E07F153"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3) НЕ ОМОГУЋИ ПРИЈЕМ ЕЛЕКТРОНСКИХ ПОДНЕСКА И НЕ ДОСТАВИ ПОТВРДУ О ЊЕГОВОМ ПРИЈЕМУ ИЗ ЧЛАНА 39. ОВОГ ЗАКОНА;</w:t>
      </w:r>
    </w:p>
    <w:p w14:paraId="20867F83" w14:textId="12408630" w:rsidR="00951528" w:rsidRPr="007F1026" w:rsidRDefault="00031E87" w:rsidP="00951528">
      <w:pPr>
        <w:spacing w:after="0" w:line="240" w:lineRule="auto"/>
        <w:jc w:val="both"/>
        <w:rPr>
          <w:rFonts w:ascii="Times New Roman" w:eastAsia="Times New Roman" w:hAnsi="Times New Roman" w:cs="Times New Roman"/>
          <w:strike/>
          <w:color w:val="000000" w:themeColor="text1"/>
          <w:sz w:val="24"/>
          <w:szCs w:val="24"/>
          <w:lang w:val="sr-Latn-RS" w:eastAsia="sr-Latn-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4) НЕ ДОСТАВИ ЕЛЕКТРОНСКИМ ПУТЕМ ОДЛУКУ ИЛИ ДРУГИ АКТ ИЗ ОКВИРА СВОЈЕ НАДЛЕЖНОСТИ КОРИСНИКУ ЕЛЕКТРОНСКЕ УПРАВЕ ИЗ ЧЛАНА 40. ОВОГ ЗАКОНА.</w:t>
      </w:r>
    </w:p>
    <w:p w14:paraId="62D69716" w14:textId="77777777" w:rsidR="00951528" w:rsidRPr="007F1026" w:rsidRDefault="00951528" w:rsidP="00951528">
      <w:pPr>
        <w:shd w:val="clear" w:color="auto" w:fill="FFFFFF"/>
        <w:spacing w:after="0" w:line="240" w:lineRule="auto"/>
        <w:jc w:val="center"/>
        <w:rPr>
          <w:rFonts w:ascii="Times New Roman" w:eastAsia="Verdana" w:hAnsi="Times New Roman" w:cs="Times New Roman"/>
          <w:color w:val="000000" w:themeColor="text1"/>
          <w:sz w:val="24"/>
          <w:szCs w:val="24"/>
          <w:lang w:val="sr-Latn-RS" w:eastAsia="sr-Latn-RS"/>
        </w:rPr>
      </w:pPr>
    </w:p>
    <w:p w14:paraId="47EB46C4" w14:textId="77777777" w:rsidR="00031E87"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strike/>
          <w:color w:val="000000" w:themeColor="text1"/>
          <w:sz w:val="24"/>
          <w:szCs w:val="24"/>
          <w:lang w:val="sr-Cyrl-CS"/>
        </w:rPr>
        <w:t>Рок за доношење подзаконских аката</w:t>
      </w:r>
      <w:r w:rsidRPr="007F1026">
        <w:rPr>
          <w:rFonts w:ascii="Times New Roman" w:eastAsia="Calibri" w:hAnsi="Times New Roman" w:cs="Times New Roman"/>
          <w:color w:val="000000" w:themeColor="text1"/>
          <w:sz w:val="24"/>
          <w:szCs w:val="24"/>
          <w:lang w:val="sr-Cyrl-CS"/>
        </w:rPr>
        <w:t xml:space="preserve"> </w:t>
      </w:r>
    </w:p>
    <w:p w14:paraId="5D6F004E" w14:textId="0213CAD7" w:rsidR="00951528"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РОК ЗА ДОНОШЕЊЕ ПОДЗАКОНСКИХ АКАТА И РОКОВИ ЗА ПОСТУПАЊЕ НАДЛЕЖНОГ ОРГАНА И ОРГАНА </w:t>
      </w:r>
    </w:p>
    <w:p w14:paraId="4C594663" w14:textId="77777777" w:rsidR="00031E87" w:rsidRPr="007F1026" w:rsidRDefault="00031E87"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p>
    <w:p w14:paraId="066B9DF6" w14:textId="77777777" w:rsidR="00951528" w:rsidRPr="007F1026" w:rsidRDefault="00951528" w:rsidP="00951528">
      <w:pPr>
        <w:shd w:val="clear" w:color="auto" w:fill="FFFFFF"/>
        <w:spacing w:after="0" w:line="240"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48.</w:t>
      </w:r>
    </w:p>
    <w:p w14:paraId="69978FE0" w14:textId="34B17E0E" w:rsidR="00951528" w:rsidRPr="007F1026" w:rsidRDefault="00031E87" w:rsidP="00951528">
      <w:pPr>
        <w:spacing w:after="0" w:line="240" w:lineRule="auto"/>
        <w:jc w:val="both"/>
        <w:rPr>
          <w:rFonts w:ascii="Times New Roman" w:eastAsia="Times New Roman" w:hAnsi="Times New Roman" w:cs="Times New Roman"/>
          <w:color w:val="000000" w:themeColor="text1"/>
          <w:sz w:val="24"/>
          <w:szCs w:val="24"/>
          <w:lang w:val="sr-Latn-RS" w:eastAsia="sr-Latn-RS"/>
        </w:rPr>
      </w:pPr>
      <w:r>
        <w:rPr>
          <w:rFonts w:ascii="Times New Roman" w:eastAsia="Times New Roman" w:hAnsi="Times New Roman" w:cs="Times New Roman"/>
          <w:color w:val="000000" w:themeColor="text1"/>
          <w:sz w:val="24"/>
          <w:szCs w:val="24"/>
          <w:lang w:val="sr-Latn-RS" w:eastAsia="sr-Latn-RS"/>
        </w:rPr>
        <w:tab/>
      </w:r>
      <w:r w:rsidR="00951528" w:rsidRPr="007F1026">
        <w:rPr>
          <w:rFonts w:ascii="Times New Roman" w:eastAsia="Times New Roman" w:hAnsi="Times New Roman" w:cs="Times New Roman"/>
          <w:color w:val="000000" w:themeColor="text1"/>
          <w:sz w:val="24"/>
          <w:szCs w:val="24"/>
          <w:lang w:val="sr-Latn-RS" w:eastAsia="sr-Latn-RS"/>
        </w:rPr>
        <w:t>Подзаконски акти за спровођење овог закона донеће се у року од шест месеци од дана ступања на снагу овог закона.</w:t>
      </w:r>
    </w:p>
    <w:p w14:paraId="76777657" w14:textId="28EB4527"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ИЗУЗЕТНО ОД СТА</w:t>
      </w:r>
      <w:r>
        <w:rPr>
          <w:rFonts w:ascii="Times New Roman" w:eastAsia="Calibri" w:hAnsi="Times New Roman" w:cs="Times New Roman"/>
          <w:color w:val="000000" w:themeColor="text1"/>
          <w:sz w:val="24"/>
          <w:szCs w:val="24"/>
          <w:lang w:val="sr-Cyrl-RS"/>
        </w:rPr>
        <w:t>ВА 1. ОВОГ ЧЛАНА ПОДЗАКОНСКИ АК</w:t>
      </w:r>
      <w:r w:rsidR="00951528" w:rsidRPr="007F1026">
        <w:rPr>
          <w:rFonts w:ascii="Times New Roman" w:eastAsia="Calibri" w:hAnsi="Times New Roman" w:cs="Times New Roman"/>
          <w:color w:val="000000" w:themeColor="text1"/>
          <w:sz w:val="24"/>
          <w:szCs w:val="24"/>
          <w:lang w:val="sr-Cyrl-RS"/>
        </w:rPr>
        <w:t xml:space="preserve">ТИ ИЗ ЧЛАНА 16. СТАВ 13. И ЧЛАНА 27Б СТАВ 3. ОВОГ </w:t>
      </w:r>
      <w:r>
        <w:rPr>
          <w:rFonts w:ascii="Times New Roman" w:eastAsia="Calibri" w:hAnsi="Times New Roman" w:cs="Times New Roman"/>
          <w:color w:val="000000" w:themeColor="text1"/>
          <w:sz w:val="24"/>
          <w:szCs w:val="24"/>
          <w:lang w:val="sr-Cyrl-RS"/>
        </w:rPr>
        <w:t xml:space="preserve">ЗАКОНА ДОНЕЋЕ СЕ НАЈКАСНИЈЕ ДО </w:t>
      </w:r>
      <w:r w:rsidR="00951528" w:rsidRPr="007F1026">
        <w:rPr>
          <w:rFonts w:ascii="Times New Roman" w:eastAsia="Calibri" w:hAnsi="Times New Roman" w:cs="Times New Roman"/>
          <w:color w:val="000000" w:themeColor="text1"/>
          <w:sz w:val="24"/>
          <w:szCs w:val="24"/>
          <w:lang w:val="sr-Cyrl-RS"/>
        </w:rPr>
        <w:t>1. МАРТА 2027. ГОДИНЕ.</w:t>
      </w:r>
    </w:p>
    <w:p w14:paraId="6003CC02" w14:textId="28B7373C"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НАДЛЕЖНИ ОРГАН ДУЖАН ЈЕ ДА УСПОСТАВИ КАТАЛОГ ОРГАНА У СКЛАДУ СА ЧЛАНОМ 10. СТ.</w:t>
      </w:r>
      <w:r w:rsidR="00D26572">
        <w:rPr>
          <w:rFonts w:ascii="Times New Roman" w:eastAsia="Calibri" w:hAnsi="Times New Roman" w:cs="Times New Roman"/>
          <w:color w:val="000000" w:themeColor="text1"/>
          <w:sz w:val="24"/>
          <w:szCs w:val="24"/>
          <w:lang w:val="sr-Cyrl-RS"/>
        </w:rPr>
        <w:t xml:space="preserve"> </w:t>
      </w:r>
      <w:r w:rsidR="00951528" w:rsidRPr="007F1026">
        <w:rPr>
          <w:rFonts w:ascii="Times New Roman" w:eastAsia="Calibri" w:hAnsi="Times New Roman" w:cs="Times New Roman"/>
          <w:color w:val="000000" w:themeColor="text1"/>
          <w:sz w:val="24"/>
          <w:szCs w:val="24"/>
          <w:lang w:val="sr-Cyrl-RS"/>
        </w:rPr>
        <w:t>6-9. ОВОГ ЗАКОНА НАЈКАСНИЈЕ ДО 1. ЈУНА 2027. ГОДИНЕ.</w:t>
      </w:r>
    </w:p>
    <w:p w14:paraId="0CB651DB" w14:textId="6E87A1B9"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 xml:space="preserve">НАДЛЕЖНИ ОРГАН ДУЖАН </w:t>
      </w:r>
      <w:r w:rsidR="00D26572" w:rsidRPr="007F1026">
        <w:rPr>
          <w:rFonts w:ascii="Times New Roman" w:eastAsia="Calibri" w:hAnsi="Times New Roman" w:cs="Times New Roman"/>
          <w:color w:val="000000" w:themeColor="text1"/>
          <w:sz w:val="24"/>
          <w:szCs w:val="24"/>
          <w:lang w:val="sr-Cyrl-RS"/>
        </w:rPr>
        <w:t xml:space="preserve">ЈЕ </w:t>
      </w:r>
      <w:r w:rsidR="00951528" w:rsidRPr="007F1026">
        <w:rPr>
          <w:rFonts w:ascii="Times New Roman" w:eastAsia="Calibri" w:hAnsi="Times New Roman" w:cs="Times New Roman"/>
          <w:color w:val="000000" w:themeColor="text1"/>
          <w:sz w:val="24"/>
          <w:szCs w:val="24"/>
          <w:lang w:val="sr-Cyrl-RS"/>
        </w:rPr>
        <w:t>ДА УСПОСТАВИ ПЛАТФОРМУ ЗА РАЗВОЈ И УПРАВЉАЊЕ ЕЛЕКТРОНСКИМ УСЛУГАМА НА ОДРЕЂЕНОЈ ТЕРИТОРИЈИ – ПАМЕТНИ ГРАД, СА ЦИЉЕМ ИНТЕГРИСАНОГ УПРАВЉАЊА САДРЖАЈЕМ У СКЛАДУ СА ЧЛАНОМ 16. ОВОГ ЗАКОНА, НАЈКАСНИЈЕ ДО 1. ЈАНУАРА 2030. ГОДИНЕ.</w:t>
      </w:r>
    </w:p>
    <w:p w14:paraId="496EEBF7" w14:textId="55F0E5E2"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НАДЛЕЖНИ ОРГАН ДУЖАН ЈЕ ДА УСПОСТАВИ КАТАЛОГ ПОСТУПАКА У СКЛАДУ СА ЧЛАНОМ</w:t>
      </w:r>
      <w:r>
        <w:rPr>
          <w:rFonts w:ascii="Times New Roman" w:eastAsia="Calibri" w:hAnsi="Times New Roman" w:cs="Times New Roman"/>
          <w:color w:val="000000" w:themeColor="text1"/>
          <w:sz w:val="24"/>
          <w:szCs w:val="24"/>
          <w:lang w:val="sr-Cyrl-RS"/>
        </w:rPr>
        <w:t xml:space="preserve"> 17. ОВОГ ЗАКОНА НАЈКАСНИЈЕ ДО </w:t>
      </w:r>
      <w:r w:rsidR="00951528" w:rsidRPr="007F1026">
        <w:rPr>
          <w:rFonts w:ascii="Times New Roman" w:eastAsia="Calibri" w:hAnsi="Times New Roman" w:cs="Times New Roman"/>
          <w:color w:val="000000" w:themeColor="text1"/>
          <w:sz w:val="24"/>
          <w:szCs w:val="24"/>
          <w:lang w:val="sr-Cyrl-RS"/>
        </w:rPr>
        <w:t>1. ЈУНА 2027. ГОДИНЕ.</w:t>
      </w:r>
    </w:p>
    <w:p w14:paraId="3F5F3F6B" w14:textId="114B30F7"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ОРГАН ЈЕ ДУЖАН ДА ОМОГУЋИ ПРЕУЗИМАЊЕ ПОДАТАКА У СКЛАДУ СА ЧЛАНОМ 10. СТАВ 4. ОВОГ ЗАКОНА ИЗ РЕГИСТАРА И ЕВИДЕНЦИЈА КОЈЕ ВОДИ У ЕЛЕКТРОНС</w:t>
      </w:r>
      <w:r>
        <w:rPr>
          <w:rFonts w:ascii="Times New Roman" w:eastAsia="Calibri" w:hAnsi="Times New Roman" w:cs="Times New Roman"/>
          <w:color w:val="000000" w:themeColor="text1"/>
          <w:sz w:val="24"/>
          <w:szCs w:val="24"/>
          <w:lang w:val="sr-Cyrl-RS"/>
        </w:rPr>
        <w:t xml:space="preserve">КОМ ОБЛИКУ НАЈКАСНИЈЕ ПОЧЕВ ОД </w:t>
      </w:r>
      <w:r w:rsidR="00951528" w:rsidRPr="007F1026">
        <w:rPr>
          <w:rFonts w:ascii="Times New Roman" w:eastAsia="Calibri" w:hAnsi="Times New Roman" w:cs="Times New Roman"/>
          <w:color w:val="000000" w:themeColor="text1"/>
          <w:sz w:val="24"/>
          <w:szCs w:val="24"/>
          <w:lang w:val="sr-Cyrl-RS"/>
        </w:rPr>
        <w:t>1. ЈУНА 2028. ГОДИНЕ.</w:t>
      </w:r>
    </w:p>
    <w:p w14:paraId="4410B9CC" w14:textId="64F80F3E"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ОРГАН ЈЕ ДУЖАН ДА ОМОГУЋИ ЕЛЕКТРОНСКО ПЛАЋАЊЕ ПРЕКО ПОРТАЛА ЕУПРАВА У СКЛАДУ СА ЧЛАНОМ 22. О</w:t>
      </w:r>
      <w:r>
        <w:rPr>
          <w:rFonts w:ascii="Times New Roman" w:eastAsia="Calibri" w:hAnsi="Times New Roman" w:cs="Times New Roman"/>
          <w:color w:val="000000" w:themeColor="text1"/>
          <w:sz w:val="24"/>
          <w:szCs w:val="24"/>
          <w:lang w:val="sr-Cyrl-RS"/>
        </w:rPr>
        <w:t xml:space="preserve">ВОГ ЗАКОНА НАЈКАСНИЈЕ ОД </w:t>
      </w:r>
      <w:r w:rsidR="00951528" w:rsidRPr="007F1026">
        <w:rPr>
          <w:rFonts w:ascii="Times New Roman" w:eastAsia="Calibri" w:hAnsi="Times New Roman" w:cs="Times New Roman"/>
          <w:color w:val="000000" w:themeColor="text1"/>
          <w:sz w:val="24"/>
          <w:szCs w:val="24"/>
          <w:lang w:val="sr-Cyrl-RS"/>
        </w:rPr>
        <w:t>1. ДЕЦЕМБРА 2027. ГОДИНЕ.</w:t>
      </w:r>
    </w:p>
    <w:p w14:paraId="50B49D5A" w14:textId="52432C13" w:rsidR="00951528" w:rsidRPr="007F1026" w:rsidRDefault="00031E87"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ОРГАН ЈЕ ДУЖАН ДА ОМОГУЋИ ПОНОВНУ УПОТРЕБУ ПОДАТАКА У СКЛАДУ СА ЧЛАНОМ 27Б. ОВОГ ЗАКОНА НАЈКАСНИЈЕ</w:t>
      </w:r>
      <w:r w:rsidR="00903BA8">
        <w:rPr>
          <w:rFonts w:ascii="Times New Roman" w:eastAsia="Calibri" w:hAnsi="Times New Roman" w:cs="Times New Roman"/>
          <w:color w:val="000000" w:themeColor="text1"/>
          <w:sz w:val="24"/>
          <w:szCs w:val="24"/>
          <w:lang w:val="sr-Cyrl-RS"/>
        </w:rPr>
        <w:t xml:space="preserve"> ПОЧЕВ</w:t>
      </w:r>
      <w:r w:rsidR="00951528" w:rsidRPr="007F1026">
        <w:rPr>
          <w:rFonts w:ascii="Times New Roman" w:eastAsia="Calibri" w:hAnsi="Times New Roman" w:cs="Times New Roman"/>
          <w:color w:val="000000" w:themeColor="text1"/>
          <w:sz w:val="24"/>
          <w:szCs w:val="24"/>
          <w:lang w:val="sr-Cyrl-RS"/>
        </w:rPr>
        <w:t xml:space="preserve"> ОД 1. ЈАНУАРА 2030. ГОДИНЕ.</w:t>
      </w:r>
    </w:p>
    <w:p w14:paraId="3C056228" w14:textId="21ED3468" w:rsidR="00951528" w:rsidRPr="007F1026" w:rsidRDefault="00031E87" w:rsidP="00951528">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r>
        <w:rPr>
          <w:rFonts w:ascii="Times New Roman" w:eastAsia="Times New Roman" w:hAnsi="Times New Roman" w:cs="Times New Roman"/>
          <w:color w:val="000000" w:themeColor="text1"/>
          <w:sz w:val="24"/>
          <w:szCs w:val="24"/>
          <w:lang w:val="sr-Cyrl-CS" w:eastAsia="sr-Latn-RS"/>
        </w:rPr>
        <w:tab/>
      </w:r>
      <w:r w:rsidR="00951528" w:rsidRPr="007F1026">
        <w:rPr>
          <w:rFonts w:ascii="Times New Roman" w:eastAsia="Times New Roman" w:hAnsi="Times New Roman" w:cs="Times New Roman"/>
          <w:color w:val="000000" w:themeColor="text1"/>
          <w:sz w:val="24"/>
          <w:szCs w:val="24"/>
          <w:lang w:val="sr-Cyrl-CS" w:eastAsia="sr-Latn-RS"/>
        </w:rPr>
        <w:t xml:space="preserve">ОРГАН ЈЕ ДУЖАН ДА АКТА И ДРУГЕ ДОКУМЕНТЕ КОЈИ НАСТАЈУ У ЊЕГОВОМ РАДУ ИЗРАЂУЈЕ КАО ЕЛЕКТРОНСКЕ ДОКУМЕНТЕ, </w:t>
      </w:r>
      <w:r w:rsidR="00951528" w:rsidRPr="007F1026">
        <w:rPr>
          <w:rFonts w:ascii="Times New Roman" w:eastAsia="Times New Roman" w:hAnsi="Times New Roman" w:cs="Times New Roman"/>
          <w:color w:val="000000" w:themeColor="text1"/>
          <w:sz w:val="24"/>
          <w:szCs w:val="24"/>
          <w:lang w:val="sr-Cyrl-RS" w:eastAsia="sr-Latn-RS"/>
        </w:rPr>
        <w:t xml:space="preserve">У СКЛАДУ СА ЧЛАНОМ 39А СТАВ 1. ОВОГ ЗАКОНА, НАЈКАСНИЈЕ </w:t>
      </w:r>
      <w:r w:rsidR="00951528" w:rsidRPr="007F1026">
        <w:rPr>
          <w:rFonts w:ascii="Times New Roman" w:eastAsia="Calibri" w:hAnsi="Times New Roman" w:cs="Times New Roman"/>
          <w:color w:val="000000" w:themeColor="text1"/>
          <w:sz w:val="24"/>
          <w:szCs w:val="24"/>
          <w:lang w:val="sr-Cyrl-RS"/>
        </w:rPr>
        <w:t>ОД 1. ЈАНУАРА 2030. ГОДИНЕ</w:t>
      </w:r>
      <w:r w:rsidR="00951528" w:rsidRPr="007F1026">
        <w:rPr>
          <w:rFonts w:ascii="Times New Roman" w:eastAsia="Times New Roman" w:hAnsi="Times New Roman" w:cs="Times New Roman"/>
          <w:color w:val="000000" w:themeColor="text1"/>
          <w:sz w:val="24"/>
          <w:szCs w:val="24"/>
          <w:lang w:val="sr-Cyrl-CS" w:eastAsia="sr-Latn-RS"/>
        </w:rPr>
        <w:t>.</w:t>
      </w:r>
    </w:p>
    <w:p w14:paraId="359377EA" w14:textId="344E2E03" w:rsidR="00951528" w:rsidRPr="007F1026" w:rsidRDefault="008E510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ОРГАН КОЈИ НА ДАН СТУПАЊА НА СНАГУ ОВОГ ЗАКОНА НИЈЕ РЕГИСТРОВАН КАО КОРИСНИК ПОРТАЛА ЕУПРАВА ДУЖАН ЈЕ ДА ТО УЧИНИ, УЗ НАВОЂЕЊЕ ПОДАТАКА О РУКОВОДИОЦУ И АДМИНИСТРАТОРУ ТОГ ОРГАНА, НАЈКАСНИЈЕ ДО 1. СЕПТЕМБРА 2026. ГОДИНЕ.</w:t>
      </w:r>
    </w:p>
    <w:p w14:paraId="756C2E9C" w14:textId="3647FA17" w:rsidR="00951528" w:rsidRPr="007F1026" w:rsidRDefault="008E510E" w:rsidP="00951528">
      <w:pPr>
        <w:shd w:val="clear" w:color="auto" w:fill="FFFFFF"/>
        <w:spacing w:after="0" w:line="240"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ОРГАН ЈЕ ДУЖАН ДА СЕ ПРИЈАВИ ЗА КОРИШЋЕЊЕ УСЛУГЕ УВИДА ПО СЛУЖБЕНОЈ ДУЖНОСТИ У ПОДАТКЕ О ИЗВРШЕНИМ ПЛАЋАЊИМА ТАКСИ И НАКНАДА У СИСТЕМУ ЕЛЕКТРОНСКЕ УПРАВЕ У СКЛАДУ СА ЧЛАНОМ 22. СТАВ 6. ОВОГ ЗАКОНА, НАЈКАСНИЈЕ ДО 1. СЕПТЕМБРА 2026. ГОДИНЕ.</w:t>
      </w:r>
    </w:p>
    <w:p w14:paraId="5245185F" w14:textId="487EE9CF" w:rsidR="00951528" w:rsidRPr="007F1026" w:rsidRDefault="008E510E" w:rsidP="00951528">
      <w:pPr>
        <w:spacing w:after="0" w:line="276" w:lineRule="auto"/>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 xml:space="preserve">НОВООСНОВАНИ ОРГАН ДУЖАН </w:t>
      </w:r>
      <w:r w:rsidR="00DC2489" w:rsidRPr="007F1026">
        <w:rPr>
          <w:rFonts w:ascii="Times New Roman" w:eastAsia="Calibri" w:hAnsi="Times New Roman" w:cs="Times New Roman"/>
          <w:color w:val="000000" w:themeColor="text1"/>
          <w:sz w:val="24"/>
          <w:szCs w:val="24"/>
          <w:lang w:val="sr-Cyrl-RS"/>
        </w:rPr>
        <w:t xml:space="preserve">ЈЕ </w:t>
      </w:r>
      <w:r w:rsidR="00951528" w:rsidRPr="007F1026">
        <w:rPr>
          <w:rFonts w:ascii="Times New Roman" w:eastAsia="Calibri" w:hAnsi="Times New Roman" w:cs="Times New Roman"/>
          <w:color w:val="000000" w:themeColor="text1"/>
          <w:sz w:val="24"/>
          <w:szCs w:val="24"/>
          <w:lang w:val="sr-Cyrl-RS"/>
        </w:rPr>
        <w:t>ДА ПОСТУПИ У СКЛАДУ СА СТ. 10. И 11. ОВОГ ЧЛАНА У РОКУ ОД 30 ДАНА ОД ДАНА ОСНИВАЊА.</w:t>
      </w:r>
    </w:p>
    <w:p w14:paraId="3FC4DE89" w14:textId="02A9D1C3" w:rsidR="00951528" w:rsidRPr="008E510E" w:rsidRDefault="008E510E" w:rsidP="00951528">
      <w:pPr>
        <w:shd w:val="clear" w:color="auto" w:fill="FFFFFF"/>
        <w:spacing w:after="0" w:line="240" w:lineRule="auto"/>
        <w:jc w:val="both"/>
        <w:rPr>
          <w:rFonts w:ascii="Verdana" w:eastAsia="Times New Roman" w:hAnsi="Verdana" w:cs="Times New Roman"/>
          <w:b/>
          <w:bCs/>
          <w:color w:val="333333"/>
          <w:sz w:val="18"/>
          <w:szCs w:val="18"/>
          <w:shd w:val="clear" w:color="auto" w:fill="FFFFFF"/>
          <w:lang w:val="sr-Cyrl-RS" w:eastAsia="sr-Latn-RS"/>
        </w:rPr>
      </w:pPr>
      <w:r>
        <w:rPr>
          <w:rFonts w:ascii="Times New Roman" w:eastAsia="Calibri" w:hAnsi="Times New Roman" w:cs="Times New Roman"/>
          <w:color w:val="000000" w:themeColor="text1"/>
          <w:sz w:val="24"/>
          <w:szCs w:val="24"/>
          <w:lang w:val="sr-Cyrl-RS"/>
        </w:rPr>
        <w:tab/>
      </w:r>
      <w:r w:rsidR="00951528" w:rsidRPr="007F1026">
        <w:rPr>
          <w:rFonts w:ascii="Times New Roman" w:eastAsia="Calibri" w:hAnsi="Times New Roman" w:cs="Times New Roman"/>
          <w:color w:val="000000" w:themeColor="text1"/>
          <w:sz w:val="24"/>
          <w:szCs w:val="24"/>
          <w:lang w:val="sr-Cyrl-RS"/>
        </w:rPr>
        <w:t>АКО ОРГАН НЕ ИЗВРШИ ОБАВЕЗУ ИЗ СТ. 10</w:t>
      </w:r>
      <w:r w:rsidR="00DC2489">
        <w:rPr>
          <w:rFonts w:ascii="Times New Roman" w:eastAsia="Calibri" w:hAnsi="Times New Roman" w:cs="Times New Roman"/>
          <w:color w:val="000000" w:themeColor="text1"/>
          <w:sz w:val="24"/>
          <w:szCs w:val="24"/>
          <w:lang w:val="sr-Cyrl-RS"/>
        </w:rPr>
        <w:t xml:space="preserve"> – </w:t>
      </w:r>
      <w:r w:rsidR="00951528" w:rsidRPr="007F1026">
        <w:rPr>
          <w:rFonts w:ascii="Times New Roman" w:eastAsia="Calibri" w:hAnsi="Times New Roman" w:cs="Times New Roman"/>
          <w:color w:val="000000" w:themeColor="text1"/>
          <w:sz w:val="24"/>
          <w:szCs w:val="24"/>
          <w:lang w:val="sr-Cyrl-RS"/>
        </w:rPr>
        <w:t>12. ОВОГ ЧЛАНА У ПРОПИСАНОМ РОКУ, НАДЛЕЖНИ ОРГАН ЋЕ ПО СЛУЖБЕНОЈ ДУЖНОСТИ ИЗВРШИТИ ТУ РЕГИСТРАЦИЈУ БЕЗ ОДЛАГАЊА, НА ОСНОВУ ПОДАТАКА ИЗ ДОСТУПНИХ ЕВИДЕНЦИЈА И ПОЗВАТИ ОРГАН ДА ОДРЕДИ АДМИНИСТРАТОРА ИЗ ЧЛАНА 19. ТАЧКА 2) ОВОГ ЗАКОНА И ДА СВОЈЕ ПОСТУПАЊЕ УСКЛАДИ СА ОБАВЕЗАМА ИЗ ЧЛ. 18. И 31. СТАВ 1. ОВОГ ЗАКОНА. ИСТОВРЕМЕНО ЋЕ О ТОМЕ ОБАВЕСТИТИ ОРГАН КОЈИ ВРШИ НАДЗОР НАД РАДОМ ТОГ ОРГАНА И УПРАВНУ ИНСПЕКЦИЈУ, РАДИ ПРЕДУЗИМАЊА МЕРА ИЗ ЊИХОВЕ НАДЛЕЖНОСТИ</w:t>
      </w:r>
      <w:r w:rsidRPr="008E510E">
        <w:rPr>
          <w:rFonts w:ascii="Times New Roman" w:eastAsia="Times New Roman" w:hAnsi="Times New Roman" w:cs="Times New Roman"/>
          <w:b/>
          <w:bCs/>
          <w:color w:val="333333"/>
          <w:sz w:val="18"/>
          <w:szCs w:val="18"/>
          <w:shd w:val="clear" w:color="auto" w:fill="FFFFFF"/>
          <w:lang w:val="sr-Cyrl-RS" w:eastAsia="sr-Latn-RS"/>
        </w:rPr>
        <w:t>.</w:t>
      </w:r>
    </w:p>
    <w:p w14:paraId="7E9A086E" w14:textId="77777777" w:rsidR="00951528" w:rsidRPr="007F1026" w:rsidRDefault="00951528" w:rsidP="00951528">
      <w:pPr>
        <w:spacing w:after="0" w:line="276" w:lineRule="auto"/>
        <w:jc w:val="both"/>
        <w:rPr>
          <w:rFonts w:ascii="Times New Roman" w:eastAsia="Calibri" w:hAnsi="Times New Roman" w:cs="Times New Roman"/>
          <w:sz w:val="24"/>
          <w:lang w:val="sr-Cyrl-RS"/>
        </w:rPr>
      </w:pPr>
    </w:p>
    <w:p w14:paraId="76425BEB" w14:textId="77777777" w:rsidR="00951528" w:rsidRPr="007F1026" w:rsidRDefault="00951528" w:rsidP="00951528">
      <w:pPr>
        <w:spacing w:after="200" w:line="276" w:lineRule="auto"/>
        <w:jc w:val="both"/>
        <w:rPr>
          <w:rFonts w:ascii="Times New Roman" w:eastAsia="Calibri" w:hAnsi="Times New Roman" w:cs="Times New Roman"/>
          <w:sz w:val="28"/>
          <w:szCs w:val="28"/>
          <w:lang w:val="sr-Cyrl-RS"/>
        </w:rPr>
      </w:pPr>
    </w:p>
    <w:p w14:paraId="6ACD3F3A" w14:textId="77777777" w:rsidR="0040137C" w:rsidRPr="000D51BF" w:rsidRDefault="0040137C">
      <w:pPr>
        <w:rPr>
          <w:lang w:val="sr-Cyrl-RS"/>
        </w:rPr>
      </w:pPr>
    </w:p>
    <w:sectPr w:rsidR="0040137C" w:rsidRPr="000D51BF" w:rsidSect="005055CA">
      <w:headerReference w:type="even" r:id="rId7"/>
      <w:headerReference w:type="default" r:id="rId8"/>
      <w:pgSz w:w="11907" w:h="16840"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577D7" w14:textId="77777777" w:rsidR="0073131B" w:rsidRDefault="0073131B" w:rsidP="005055CA">
      <w:pPr>
        <w:spacing w:after="0" w:line="240" w:lineRule="auto"/>
      </w:pPr>
      <w:r>
        <w:separator/>
      </w:r>
    </w:p>
  </w:endnote>
  <w:endnote w:type="continuationSeparator" w:id="0">
    <w:p w14:paraId="34DA1875" w14:textId="77777777" w:rsidR="0073131B" w:rsidRDefault="0073131B" w:rsidP="00505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F5217" w14:textId="77777777" w:rsidR="0073131B" w:rsidRDefault="0073131B" w:rsidP="005055CA">
      <w:pPr>
        <w:spacing w:after="0" w:line="240" w:lineRule="auto"/>
      </w:pPr>
      <w:r>
        <w:separator/>
      </w:r>
    </w:p>
  </w:footnote>
  <w:footnote w:type="continuationSeparator" w:id="0">
    <w:p w14:paraId="51D1C6B9" w14:textId="77777777" w:rsidR="0073131B" w:rsidRDefault="0073131B" w:rsidP="00505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1B187" w14:textId="77777777" w:rsidR="0073131B" w:rsidRDefault="0073131B" w:rsidP="0073131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0826337" w14:textId="77777777" w:rsidR="0073131B" w:rsidRDefault="007313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743D" w14:textId="7DD2E80C" w:rsidR="0073131B" w:rsidRDefault="0073131B" w:rsidP="0073131B">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913B3">
      <w:rPr>
        <w:rStyle w:val="PageNumber"/>
        <w:noProof/>
      </w:rPr>
      <w:t>25</w:t>
    </w:r>
    <w:r>
      <w:rPr>
        <w:rStyle w:val="PageNumber"/>
      </w:rPr>
      <w:fldChar w:fldCharType="end"/>
    </w:r>
  </w:p>
  <w:p w14:paraId="7AA4F539" w14:textId="77777777" w:rsidR="0073131B" w:rsidRDefault="00731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B2754"/>
    <w:multiLevelType w:val="hybridMultilevel"/>
    <w:tmpl w:val="9C946E80"/>
    <w:lvl w:ilvl="0" w:tplc="E01625EE">
      <w:start w:val="1"/>
      <w:numFmt w:val="decimal"/>
      <w:lvlText w:val="%1)"/>
      <w:lvlJc w:val="left"/>
      <w:pPr>
        <w:ind w:left="1069" w:hanging="360"/>
      </w:pPr>
      <w:rPr>
        <w:rFonts w:eastAsia="Verdana"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528"/>
    <w:rsid w:val="00031E87"/>
    <w:rsid w:val="000D51BF"/>
    <w:rsid w:val="0011710A"/>
    <w:rsid w:val="00153415"/>
    <w:rsid w:val="001802BE"/>
    <w:rsid w:val="0040137C"/>
    <w:rsid w:val="005055CA"/>
    <w:rsid w:val="00634BB2"/>
    <w:rsid w:val="0073131B"/>
    <w:rsid w:val="00772879"/>
    <w:rsid w:val="007913B3"/>
    <w:rsid w:val="007E5C16"/>
    <w:rsid w:val="008E510E"/>
    <w:rsid w:val="00903BA8"/>
    <w:rsid w:val="00951528"/>
    <w:rsid w:val="00B76E6B"/>
    <w:rsid w:val="00D26572"/>
    <w:rsid w:val="00DC2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D6D3F5"/>
  <w15:chartTrackingRefBased/>
  <w15:docId w15:val="{3B02494C-A85E-4C19-8635-85DAF90F9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5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55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55CA"/>
  </w:style>
  <w:style w:type="paragraph" w:styleId="Footer">
    <w:name w:val="footer"/>
    <w:basedOn w:val="Normal"/>
    <w:link w:val="FooterChar"/>
    <w:uiPriority w:val="99"/>
    <w:unhideWhenUsed/>
    <w:rsid w:val="005055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55CA"/>
  </w:style>
  <w:style w:type="character" w:styleId="PageNumber">
    <w:name w:val="page number"/>
    <w:basedOn w:val="DefaultParagraphFont"/>
    <w:uiPriority w:val="99"/>
    <w:semiHidden/>
    <w:unhideWhenUsed/>
    <w:rsid w:val="005055CA"/>
  </w:style>
  <w:style w:type="paragraph" w:styleId="BalloonText">
    <w:name w:val="Balloon Text"/>
    <w:basedOn w:val="Normal"/>
    <w:link w:val="BalloonTextChar"/>
    <w:uiPriority w:val="99"/>
    <w:semiHidden/>
    <w:unhideWhenUsed/>
    <w:rsid w:val="005055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5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28</Pages>
  <Words>9348</Words>
  <Characters>53290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Daktilobiro01</cp:lastModifiedBy>
  <cp:revision>14</cp:revision>
  <cp:lastPrinted>2026-05-28T08:05:00Z</cp:lastPrinted>
  <dcterms:created xsi:type="dcterms:W3CDTF">2026-05-25T06:32:00Z</dcterms:created>
  <dcterms:modified xsi:type="dcterms:W3CDTF">2026-05-28T08:05:00Z</dcterms:modified>
</cp:coreProperties>
</file>